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54E0" w14:textId="77777777" w:rsidR="00F92FCA" w:rsidRPr="002A7864" w:rsidRDefault="00F92FCA" w:rsidP="00F92FCA">
      <w:pPr>
        <w:rPr>
          <w:rFonts w:asciiTheme="minorHAnsi" w:hAnsiTheme="minorHAnsi" w:cstheme="minorHAnsi"/>
          <w:b/>
          <w:sz w:val="28"/>
          <w:szCs w:val="28"/>
        </w:rPr>
      </w:pPr>
      <w:r w:rsidRPr="002A7864">
        <w:rPr>
          <w:rFonts w:asciiTheme="minorHAnsi" w:hAnsiTheme="minorHAnsi" w:cstheme="minorHAnsi"/>
          <w:b/>
          <w:bCs/>
          <w:sz w:val="28"/>
          <w:szCs w:val="28"/>
        </w:rPr>
        <w:t>Section C</w:t>
      </w:r>
    </w:p>
    <w:p w14:paraId="20D7EAA5" w14:textId="46870B24" w:rsidR="00F92FCA" w:rsidRPr="002A7864" w:rsidRDefault="00F92FCA" w:rsidP="00F92FCA">
      <w:pPr>
        <w:spacing w:before="120"/>
        <w:jc w:val="both"/>
        <w:rPr>
          <w:rFonts w:asciiTheme="minorHAnsi" w:hAnsiTheme="minorHAnsi" w:cstheme="minorHAnsi"/>
          <w:b/>
          <w:i/>
          <w:iCs/>
          <w:sz w:val="28"/>
          <w:szCs w:val="28"/>
        </w:rPr>
      </w:pPr>
      <w:r w:rsidRPr="002A7864">
        <w:rPr>
          <w:rFonts w:asciiTheme="minorHAnsi" w:hAnsiTheme="minorHAnsi" w:cstheme="minorHAnsi"/>
          <w:b/>
          <w:i/>
          <w:iCs/>
          <w:sz w:val="28"/>
          <w:szCs w:val="28"/>
        </w:rPr>
        <w:t>Chapitre XII :</w:t>
      </w:r>
      <w:r w:rsidRPr="002A7864">
        <w:rPr>
          <w:rFonts w:asciiTheme="minorHAnsi" w:hAnsiTheme="minorHAnsi" w:cstheme="minorHAnsi"/>
          <w:b/>
          <w:iCs/>
          <w:sz w:val="28"/>
          <w:szCs w:val="28"/>
          <w:lang w:val="fr-FR"/>
        </w:rPr>
        <w:t xml:space="preserve"> </w:t>
      </w:r>
      <w:r w:rsidRPr="002A7864">
        <w:rPr>
          <w:rFonts w:asciiTheme="minorHAnsi" w:hAnsiTheme="minorHAnsi" w:cstheme="minorHAnsi"/>
          <w:b/>
          <w:i/>
          <w:iCs/>
          <w:sz w:val="28"/>
          <w:szCs w:val="28"/>
        </w:rPr>
        <w:t>Pour une vie, une progression et une transformation au nom du Christ</w:t>
      </w:r>
    </w:p>
    <w:p w14:paraId="16518A8B" w14:textId="2D158ADE" w:rsidR="00F92FCA" w:rsidRPr="002A7864" w:rsidRDefault="00F92FCA" w:rsidP="002A7864">
      <w:pPr>
        <w:pStyle w:val="Paragraphedeliste"/>
        <w:numPr>
          <w:ilvl w:val="0"/>
          <w:numId w:val="1"/>
        </w:numPr>
        <w:spacing w:after="0"/>
        <w:ind w:left="357" w:hanging="357"/>
        <w:rPr>
          <w:rFonts w:asciiTheme="minorHAnsi" w:hAnsiTheme="minorHAnsi" w:cstheme="minorHAnsi"/>
          <w:sz w:val="28"/>
          <w:szCs w:val="28"/>
        </w:rPr>
      </w:pPr>
      <w:r w:rsidRPr="002A7864">
        <w:rPr>
          <w:rFonts w:asciiTheme="minorHAnsi" w:hAnsiTheme="minorHAnsi" w:cstheme="minorHAnsi"/>
          <w:sz w:val="28"/>
          <w:szCs w:val="28"/>
        </w:rPr>
        <w:t>S’ouvrir à la rencontre de Dieu avant toutes autres choses</w:t>
      </w:r>
    </w:p>
    <w:p w14:paraId="513CBEBA" w14:textId="478B29A3" w:rsidR="00F92FCA" w:rsidRPr="002A7864" w:rsidRDefault="00F92FCA" w:rsidP="007909BA">
      <w:pPr>
        <w:spacing w:after="0"/>
        <w:ind w:left="357"/>
        <w:rPr>
          <w:rFonts w:asciiTheme="minorHAnsi" w:hAnsiTheme="minorHAnsi" w:cstheme="minorHAnsi"/>
          <w:sz w:val="28"/>
          <w:szCs w:val="28"/>
        </w:rPr>
      </w:pPr>
      <w:r w:rsidRPr="002A7864">
        <w:rPr>
          <w:rFonts w:asciiTheme="minorHAnsi" w:hAnsiTheme="minorHAnsi" w:cstheme="minorHAnsi"/>
          <w:b/>
          <w:sz w:val="28"/>
          <w:szCs w:val="28"/>
          <w:lang w:val="fr-FR"/>
        </w:rPr>
        <w:t xml:space="preserve">« </w:t>
      </w:r>
      <w:r w:rsidRPr="002A7864">
        <w:rPr>
          <w:rFonts w:asciiTheme="minorHAnsi" w:hAnsiTheme="minorHAnsi" w:cstheme="minorHAnsi"/>
          <w:b/>
          <w:i/>
          <w:sz w:val="28"/>
          <w:szCs w:val="28"/>
          <w:lang w:val="fr-FR"/>
        </w:rPr>
        <w:t>La prière de consentement se caractérise moins par une absence de pensées et de sentiments que par le fait de s'en détacher.</w:t>
      </w:r>
      <w:r w:rsidRPr="002A7864">
        <w:rPr>
          <w:rFonts w:asciiTheme="minorHAnsi" w:hAnsiTheme="minorHAnsi" w:cstheme="minorHAnsi"/>
          <w:b/>
          <w:sz w:val="28"/>
          <w:szCs w:val="28"/>
          <w:lang w:val="fr-FR"/>
        </w:rPr>
        <w:t xml:space="preserve"> » </w:t>
      </w:r>
      <w:r w:rsidRPr="002A7864">
        <w:rPr>
          <w:rFonts w:asciiTheme="minorHAnsi" w:hAnsiTheme="minorHAnsi" w:cstheme="minorHAnsi"/>
          <w:sz w:val="28"/>
          <w:szCs w:val="28"/>
          <w:lang w:val="fr-FR"/>
        </w:rPr>
        <w:t>(</w:t>
      </w:r>
      <w:r w:rsidR="007909BA" w:rsidRPr="002A7864">
        <w:rPr>
          <w:rFonts w:asciiTheme="minorHAnsi" w:hAnsiTheme="minorHAnsi" w:cstheme="minorHAnsi"/>
          <w:sz w:val="28"/>
          <w:szCs w:val="28"/>
          <w:lang w:val="fr-FR"/>
        </w:rPr>
        <w:t>P.</w:t>
      </w:r>
      <w:r w:rsidRPr="002A7864">
        <w:rPr>
          <w:rFonts w:asciiTheme="minorHAnsi" w:hAnsiTheme="minorHAnsi" w:cstheme="minorHAnsi"/>
          <w:sz w:val="28"/>
          <w:szCs w:val="28"/>
          <w:lang w:val="fr-FR"/>
        </w:rPr>
        <w:t xml:space="preserve"> </w:t>
      </w:r>
      <w:r w:rsidRPr="002A7864">
        <w:rPr>
          <w:rFonts w:asciiTheme="minorHAnsi" w:hAnsiTheme="minorHAnsi" w:cstheme="minorHAnsi"/>
          <w:sz w:val="28"/>
          <w:szCs w:val="28"/>
        </w:rPr>
        <w:t>180, 2)</w:t>
      </w:r>
    </w:p>
    <w:p w14:paraId="226DC34F" w14:textId="77777777" w:rsidR="00F92FCA" w:rsidRPr="002A7864" w:rsidRDefault="00F92FCA" w:rsidP="007909BA">
      <w:pPr>
        <w:autoSpaceDE w:val="0"/>
        <w:autoSpaceDN w:val="0"/>
        <w:adjustRightInd w:val="0"/>
        <w:ind w:left="357"/>
        <w:jc w:val="both"/>
        <w:rPr>
          <w:rFonts w:asciiTheme="minorHAnsi" w:hAnsiTheme="minorHAnsi" w:cstheme="minorHAnsi"/>
          <w:sz w:val="28"/>
          <w:szCs w:val="28"/>
          <w:lang w:val="fr-FR"/>
        </w:rPr>
      </w:pPr>
      <w:r w:rsidRPr="002A7864">
        <w:rPr>
          <w:rFonts w:asciiTheme="minorHAnsi" w:hAnsiTheme="minorHAnsi" w:cstheme="minorHAnsi"/>
          <w:sz w:val="28"/>
          <w:szCs w:val="28"/>
          <w:lang w:val="fr-FR"/>
        </w:rPr>
        <w:t xml:space="preserve">Le fait d’accepter de plus en plus spontanément de laisser s’estomper nos pensées en pratiquant le cycle des 4R (ne pas </w:t>
      </w:r>
      <w:r w:rsidRPr="002A7864">
        <w:rPr>
          <w:rFonts w:asciiTheme="minorHAnsi" w:hAnsiTheme="minorHAnsi" w:cstheme="minorHAnsi"/>
          <w:sz w:val="28"/>
          <w:szCs w:val="28"/>
          <w:u w:val="single"/>
          <w:lang w:val="fr-FR"/>
        </w:rPr>
        <w:t>résister</w:t>
      </w:r>
      <w:r w:rsidRPr="002A7864">
        <w:rPr>
          <w:rFonts w:asciiTheme="minorHAnsi" w:hAnsiTheme="minorHAnsi" w:cstheme="minorHAnsi"/>
          <w:sz w:val="28"/>
          <w:szCs w:val="28"/>
          <w:lang w:val="fr-FR"/>
        </w:rPr>
        <w:t xml:space="preserve"> à une pensée, ne pas </w:t>
      </w:r>
      <w:r w:rsidRPr="002A7864">
        <w:rPr>
          <w:rFonts w:asciiTheme="minorHAnsi" w:hAnsiTheme="minorHAnsi" w:cstheme="minorHAnsi"/>
          <w:sz w:val="28"/>
          <w:szCs w:val="28"/>
          <w:u w:val="single"/>
          <w:lang w:val="fr-FR"/>
        </w:rPr>
        <w:t>réagir</w:t>
      </w:r>
      <w:r w:rsidRPr="002A7864">
        <w:rPr>
          <w:rFonts w:asciiTheme="minorHAnsi" w:hAnsiTheme="minorHAnsi" w:cstheme="minorHAnsi"/>
          <w:sz w:val="28"/>
          <w:szCs w:val="28"/>
          <w:lang w:val="fr-FR"/>
        </w:rPr>
        <w:t xml:space="preserve"> et l’amplifier, ne pas la </w:t>
      </w:r>
      <w:r w:rsidRPr="002A7864">
        <w:rPr>
          <w:rFonts w:asciiTheme="minorHAnsi" w:hAnsiTheme="minorHAnsi" w:cstheme="minorHAnsi"/>
          <w:sz w:val="28"/>
          <w:szCs w:val="28"/>
          <w:u w:val="single"/>
          <w:lang w:val="fr-FR"/>
        </w:rPr>
        <w:t>retenir</w:t>
      </w:r>
      <w:r w:rsidRPr="002A7864">
        <w:rPr>
          <w:rFonts w:asciiTheme="minorHAnsi" w:hAnsiTheme="minorHAnsi" w:cstheme="minorHAnsi"/>
          <w:sz w:val="28"/>
          <w:szCs w:val="28"/>
          <w:lang w:val="fr-FR"/>
        </w:rPr>
        <w:t xml:space="preserve">, et </w:t>
      </w:r>
      <w:r w:rsidRPr="002A7864">
        <w:rPr>
          <w:rFonts w:asciiTheme="minorHAnsi" w:hAnsiTheme="minorHAnsi" w:cstheme="minorHAnsi"/>
          <w:sz w:val="28"/>
          <w:szCs w:val="28"/>
          <w:u w:val="single"/>
          <w:lang w:val="fr-FR"/>
        </w:rPr>
        <w:t>retourner</w:t>
      </w:r>
      <w:r w:rsidRPr="002A7864">
        <w:rPr>
          <w:rFonts w:asciiTheme="minorHAnsi" w:hAnsiTheme="minorHAnsi" w:cstheme="minorHAnsi"/>
          <w:sz w:val="28"/>
          <w:szCs w:val="28"/>
          <w:lang w:val="fr-FR"/>
        </w:rPr>
        <w:t xml:space="preserve"> au mot sacré), peut être vu comme un signe que nous sommes sur la bonne voie dans la déconstruction du faux moi. Ceci ne signifie pas pour autant que nous devrions atteindre une grande performance dans cet exercice spirituel. Nous avons aussi à nous détacher de l’idée que nous devons chasser toutes les pensées pour que notre prière soit valable devant Dieu. Les besoins excessifs du faux moi peuvent même s’infiltrer au niveau de nos exercices spirituels dans un désir de performance exagéré. De plus, l’accueil et le détachement des pensées font partie du processus de guérison.</w:t>
      </w:r>
    </w:p>
    <w:p w14:paraId="67EA6A17" w14:textId="4BF938A4" w:rsidR="00F92FCA" w:rsidRPr="007909BA" w:rsidRDefault="00F92FCA" w:rsidP="007909BA">
      <w:pPr>
        <w:pStyle w:val="Paragraphedeliste"/>
        <w:numPr>
          <w:ilvl w:val="0"/>
          <w:numId w:val="1"/>
        </w:numPr>
        <w:autoSpaceDE w:val="0"/>
        <w:autoSpaceDN w:val="0"/>
        <w:adjustRightInd w:val="0"/>
        <w:spacing w:after="0"/>
        <w:ind w:left="357" w:hanging="357"/>
        <w:jc w:val="both"/>
        <w:rPr>
          <w:rFonts w:asciiTheme="minorHAnsi" w:hAnsiTheme="minorHAnsi" w:cstheme="minorHAnsi"/>
          <w:sz w:val="28"/>
          <w:szCs w:val="28"/>
          <w:lang w:val="fr-FR"/>
        </w:rPr>
      </w:pPr>
      <w:r w:rsidRPr="007909BA">
        <w:rPr>
          <w:rFonts w:asciiTheme="minorHAnsi" w:hAnsiTheme="minorHAnsi" w:cstheme="minorHAnsi"/>
          <w:sz w:val="28"/>
          <w:szCs w:val="28"/>
          <w:lang w:val="fr-FR"/>
        </w:rPr>
        <w:t>Le démantèlement du faux moi nous rend de plus en plus humain et divin.</w:t>
      </w:r>
    </w:p>
    <w:p w14:paraId="26F4DDA2" w14:textId="77777777" w:rsidR="00F92FCA" w:rsidRPr="002A7864" w:rsidRDefault="00F92FCA" w:rsidP="007909BA">
      <w:pPr>
        <w:spacing w:after="0"/>
        <w:ind w:left="357"/>
        <w:jc w:val="both"/>
        <w:rPr>
          <w:rFonts w:asciiTheme="minorHAnsi" w:hAnsiTheme="minorHAnsi" w:cstheme="minorHAnsi"/>
          <w:sz w:val="28"/>
          <w:szCs w:val="28"/>
          <w:lang w:val="fr-FR"/>
        </w:rPr>
      </w:pPr>
      <w:r w:rsidRPr="002A7864">
        <w:rPr>
          <w:rFonts w:asciiTheme="minorHAnsi" w:hAnsiTheme="minorHAnsi" w:cstheme="minorHAnsi"/>
          <w:b/>
          <w:sz w:val="28"/>
          <w:szCs w:val="28"/>
          <w:lang w:val="fr-FR"/>
        </w:rPr>
        <w:t xml:space="preserve">« </w:t>
      </w:r>
      <w:r w:rsidRPr="002A7864">
        <w:rPr>
          <w:rFonts w:asciiTheme="minorHAnsi" w:hAnsiTheme="minorHAnsi" w:cstheme="minorHAnsi"/>
          <w:b/>
          <w:i/>
          <w:sz w:val="28"/>
          <w:szCs w:val="28"/>
          <w:lang w:val="fr-FR"/>
        </w:rPr>
        <w:t>On ne devient donc divin qu'en devenant pleinement humain.</w:t>
      </w:r>
      <w:r w:rsidRPr="002A7864">
        <w:rPr>
          <w:rFonts w:asciiTheme="minorHAnsi" w:hAnsiTheme="minorHAnsi" w:cstheme="minorHAnsi"/>
          <w:b/>
          <w:sz w:val="28"/>
          <w:szCs w:val="28"/>
          <w:lang w:val="fr-FR"/>
        </w:rPr>
        <w:t xml:space="preserve"> »</w:t>
      </w:r>
      <w:r w:rsidRPr="002A7864">
        <w:rPr>
          <w:rFonts w:asciiTheme="minorHAnsi" w:hAnsiTheme="minorHAnsi" w:cstheme="minorHAnsi"/>
          <w:sz w:val="28"/>
          <w:szCs w:val="28"/>
          <w:lang w:val="fr-FR"/>
        </w:rPr>
        <w:t xml:space="preserve"> (</w:t>
      </w:r>
      <w:proofErr w:type="gramStart"/>
      <w:r w:rsidRPr="002A7864">
        <w:rPr>
          <w:rFonts w:asciiTheme="minorHAnsi" w:hAnsiTheme="minorHAnsi" w:cstheme="minorHAnsi"/>
          <w:sz w:val="28"/>
          <w:szCs w:val="28"/>
          <w:lang w:val="fr-FR"/>
        </w:rPr>
        <w:t>p.</w:t>
      </w:r>
      <w:proofErr w:type="gramEnd"/>
      <w:r w:rsidRPr="002A7864">
        <w:rPr>
          <w:rFonts w:asciiTheme="minorHAnsi" w:hAnsiTheme="minorHAnsi" w:cstheme="minorHAnsi"/>
          <w:sz w:val="28"/>
          <w:szCs w:val="28"/>
          <w:lang w:val="fr-FR"/>
        </w:rPr>
        <w:t xml:space="preserve"> 180, 3)</w:t>
      </w:r>
    </w:p>
    <w:p w14:paraId="1AE74B33" w14:textId="77777777" w:rsidR="00F92FCA" w:rsidRPr="002A7864" w:rsidRDefault="00F92FCA" w:rsidP="007909BA">
      <w:pPr>
        <w:autoSpaceDE w:val="0"/>
        <w:autoSpaceDN w:val="0"/>
        <w:adjustRightInd w:val="0"/>
        <w:ind w:left="357"/>
        <w:jc w:val="both"/>
        <w:rPr>
          <w:rFonts w:asciiTheme="minorHAnsi" w:hAnsiTheme="minorHAnsi" w:cstheme="minorHAnsi"/>
          <w:sz w:val="28"/>
          <w:szCs w:val="28"/>
          <w:lang w:val="fr-FR"/>
        </w:rPr>
      </w:pPr>
      <w:r w:rsidRPr="002A7864">
        <w:rPr>
          <w:rFonts w:asciiTheme="minorHAnsi" w:hAnsiTheme="minorHAnsi" w:cstheme="minorHAnsi"/>
          <w:sz w:val="28"/>
          <w:szCs w:val="28"/>
          <w:lang w:val="fr-FR"/>
        </w:rPr>
        <w:t xml:space="preserve">La présence de Dieu en nous signifie que nous avons la possibilité de devenir de plus en plus divin, si nous y consentons. Notre nature humaine peut manifester davantage les dons de l’Esprit à mesure que notre vrai moi est libéré des entraves du faux moi. Nous participons à la nature divine et devenons cocréateur avec Dieu en acceptant humblement d’être porteurs de ces cadeaux inestimables que sont les dons de l’Esprit, et de les laisser se manifester à travers nous dans des gestes très simples de notre vie quotidienne. </w:t>
      </w:r>
    </w:p>
    <w:p w14:paraId="363C919C" w14:textId="6BE23558" w:rsidR="00F92FCA" w:rsidRPr="007909BA" w:rsidRDefault="00F92FCA" w:rsidP="007909BA">
      <w:pPr>
        <w:pStyle w:val="Paragraphedeliste"/>
        <w:numPr>
          <w:ilvl w:val="0"/>
          <w:numId w:val="1"/>
        </w:numPr>
        <w:tabs>
          <w:tab w:val="left" w:pos="709"/>
        </w:tabs>
        <w:autoSpaceDE w:val="0"/>
        <w:autoSpaceDN w:val="0"/>
        <w:adjustRightInd w:val="0"/>
        <w:spacing w:after="0"/>
        <w:ind w:left="357" w:hanging="357"/>
        <w:jc w:val="both"/>
        <w:rPr>
          <w:rFonts w:asciiTheme="minorHAnsi" w:hAnsiTheme="minorHAnsi" w:cstheme="minorHAnsi"/>
          <w:sz w:val="28"/>
          <w:szCs w:val="28"/>
          <w:lang w:val="fr-FR"/>
        </w:rPr>
      </w:pPr>
      <w:r w:rsidRPr="007909BA">
        <w:rPr>
          <w:rFonts w:asciiTheme="minorHAnsi" w:hAnsiTheme="minorHAnsi" w:cstheme="minorHAnsi"/>
          <w:sz w:val="28"/>
          <w:szCs w:val="28"/>
          <w:lang w:val="fr-FR"/>
        </w:rPr>
        <w:t>Soyons témoins de la présence de Dieu en nous</w:t>
      </w:r>
    </w:p>
    <w:p w14:paraId="4CAADC59" w14:textId="393A98FA" w:rsidR="00F92FCA" w:rsidRPr="002A7864" w:rsidRDefault="00F92FCA" w:rsidP="007909BA">
      <w:pPr>
        <w:autoSpaceDE w:val="0"/>
        <w:autoSpaceDN w:val="0"/>
        <w:adjustRightInd w:val="0"/>
        <w:spacing w:after="0"/>
        <w:ind w:left="357"/>
        <w:jc w:val="both"/>
        <w:rPr>
          <w:rFonts w:asciiTheme="minorHAnsi" w:hAnsiTheme="minorHAnsi" w:cstheme="minorHAnsi"/>
          <w:sz w:val="28"/>
          <w:szCs w:val="28"/>
          <w:lang w:val="fr-FR"/>
        </w:rPr>
      </w:pPr>
      <w:r w:rsidRPr="002A7864">
        <w:rPr>
          <w:rFonts w:asciiTheme="minorHAnsi" w:hAnsiTheme="minorHAnsi" w:cstheme="minorHAnsi"/>
          <w:b/>
          <w:sz w:val="28"/>
          <w:szCs w:val="28"/>
          <w:lang w:val="fr-FR"/>
        </w:rPr>
        <w:t xml:space="preserve">« </w:t>
      </w:r>
      <w:r w:rsidRPr="002A7864">
        <w:rPr>
          <w:rFonts w:asciiTheme="minorHAnsi" w:hAnsiTheme="minorHAnsi" w:cstheme="minorHAnsi"/>
          <w:b/>
          <w:i/>
          <w:sz w:val="28"/>
          <w:szCs w:val="28"/>
          <w:lang w:val="fr-FR"/>
        </w:rPr>
        <w:t>S’isoler n'est pas essentiellement se réfugier en un lieu, c'est une attitude d'engagement total envers Dieu.</w:t>
      </w:r>
      <w:r w:rsidRPr="002A7864">
        <w:rPr>
          <w:rFonts w:asciiTheme="minorHAnsi" w:hAnsiTheme="minorHAnsi" w:cstheme="minorHAnsi"/>
          <w:b/>
          <w:sz w:val="28"/>
          <w:szCs w:val="28"/>
          <w:lang w:val="fr-FR"/>
        </w:rPr>
        <w:t xml:space="preserve"> »</w:t>
      </w:r>
      <w:r w:rsidRPr="002A7864">
        <w:rPr>
          <w:rFonts w:asciiTheme="minorHAnsi" w:hAnsiTheme="minorHAnsi" w:cstheme="minorHAnsi"/>
          <w:sz w:val="28"/>
          <w:szCs w:val="28"/>
          <w:lang w:val="fr-FR"/>
        </w:rPr>
        <w:t xml:space="preserve"> (</w:t>
      </w:r>
      <w:r w:rsidR="007909BA" w:rsidRPr="002A7864">
        <w:rPr>
          <w:rFonts w:asciiTheme="minorHAnsi" w:hAnsiTheme="minorHAnsi" w:cstheme="minorHAnsi"/>
          <w:sz w:val="28"/>
          <w:szCs w:val="28"/>
          <w:lang w:val="fr-FR"/>
        </w:rPr>
        <w:t>P.</w:t>
      </w:r>
      <w:r w:rsidRPr="002A7864">
        <w:rPr>
          <w:rFonts w:asciiTheme="minorHAnsi" w:hAnsiTheme="minorHAnsi" w:cstheme="minorHAnsi"/>
          <w:sz w:val="28"/>
          <w:szCs w:val="28"/>
          <w:lang w:val="fr-FR"/>
        </w:rPr>
        <w:t xml:space="preserve"> 180, 6)</w:t>
      </w:r>
    </w:p>
    <w:p w14:paraId="51D41188" w14:textId="77777777" w:rsidR="00F92FCA" w:rsidRPr="002A7864" w:rsidRDefault="00F92FCA" w:rsidP="007909BA">
      <w:pPr>
        <w:autoSpaceDE w:val="0"/>
        <w:autoSpaceDN w:val="0"/>
        <w:adjustRightInd w:val="0"/>
        <w:ind w:left="357"/>
        <w:jc w:val="both"/>
        <w:rPr>
          <w:rFonts w:asciiTheme="minorHAnsi" w:hAnsiTheme="minorHAnsi" w:cstheme="minorHAnsi"/>
          <w:sz w:val="28"/>
          <w:szCs w:val="28"/>
          <w:lang w:val="fr-FR"/>
        </w:rPr>
      </w:pPr>
      <w:r w:rsidRPr="002A7864">
        <w:rPr>
          <w:rFonts w:asciiTheme="minorHAnsi" w:hAnsiTheme="minorHAnsi" w:cstheme="minorHAnsi"/>
          <w:sz w:val="28"/>
          <w:szCs w:val="28"/>
          <w:lang w:val="fr-FR"/>
        </w:rPr>
        <w:t xml:space="preserve">L’engagement envers Dieu implique de s’isoler essentiellement des besoins excessifs du faux moi, afin de manifester davantage les dons de l’Esprit. </w:t>
      </w:r>
      <w:r w:rsidRPr="002A7864">
        <w:rPr>
          <w:rFonts w:asciiTheme="minorHAnsi" w:hAnsiTheme="minorHAnsi" w:cstheme="minorHAnsi"/>
          <w:sz w:val="28"/>
          <w:szCs w:val="28"/>
          <w:lang w:val="fr-FR"/>
        </w:rPr>
        <w:lastRenderedPageBreak/>
        <w:t xml:space="preserve">L’engouement de la culture actuelle pour des consommations superficielles de toutes sortes ne favorise pas cet isolement et cet engagement. Une prise de conscience de la présence divine en nous devrait nous inviter très fortement à porter un second regard sur notre existence et sa finalité. </w:t>
      </w:r>
      <w:r w:rsidRPr="002A7864">
        <w:rPr>
          <w:rFonts w:asciiTheme="minorHAnsi" w:hAnsiTheme="minorHAnsi" w:cstheme="minorHAnsi"/>
          <w:sz w:val="28"/>
          <w:szCs w:val="28"/>
        </w:rPr>
        <w:t>Les plaisirs associés à la consommation des bonnes choses de la vie ne devraient pas être perçus comme le but ultime de l’existence humaine. À l’image des pierres de gué qui aident à traverser un cours d’eau pour atteindre l’autre rive, les bonnes choses de la vie sont comme des supports pour nous aider à entrer graduellement dans la présence divine, cette autre rive où Dieu est perçu comme tout en tout</w:t>
      </w:r>
      <w:r w:rsidRPr="002A7864">
        <w:rPr>
          <w:rStyle w:val="Appelnotedebasdep"/>
          <w:rFonts w:asciiTheme="minorHAnsi" w:hAnsiTheme="minorHAnsi" w:cstheme="minorHAnsi"/>
          <w:sz w:val="28"/>
          <w:szCs w:val="28"/>
        </w:rPr>
        <w:footnoteReference w:id="1"/>
      </w:r>
      <w:r w:rsidRPr="002A7864">
        <w:rPr>
          <w:rFonts w:asciiTheme="minorHAnsi" w:hAnsiTheme="minorHAnsi" w:cstheme="minorHAnsi"/>
          <w:sz w:val="28"/>
          <w:szCs w:val="28"/>
          <w:lang w:val="fr-FR"/>
        </w:rPr>
        <w:t>.</w:t>
      </w:r>
      <w:r w:rsidRPr="002A7864">
        <w:rPr>
          <w:rFonts w:asciiTheme="minorHAnsi" w:hAnsiTheme="minorHAnsi" w:cstheme="minorHAnsi"/>
          <w:sz w:val="28"/>
          <w:szCs w:val="28"/>
        </w:rPr>
        <w:t xml:space="preserve"> </w:t>
      </w:r>
    </w:p>
    <w:p w14:paraId="4FB16805" w14:textId="77777777" w:rsidR="00F92FCA" w:rsidRPr="002A7864" w:rsidRDefault="00F92FCA" w:rsidP="00F92FCA">
      <w:pPr>
        <w:autoSpaceDE w:val="0"/>
        <w:autoSpaceDN w:val="0"/>
        <w:adjustRightInd w:val="0"/>
        <w:spacing w:after="0"/>
        <w:jc w:val="both"/>
        <w:rPr>
          <w:rFonts w:asciiTheme="minorHAnsi" w:hAnsiTheme="minorHAnsi" w:cstheme="minorHAnsi"/>
          <w:sz w:val="28"/>
          <w:szCs w:val="28"/>
          <w:lang w:val="fr-FR"/>
        </w:rPr>
      </w:pPr>
      <w:r w:rsidRPr="002A7864">
        <w:rPr>
          <w:rFonts w:asciiTheme="minorHAnsi" w:hAnsiTheme="minorHAnsi" w:cstheme="minorHAnsi"/>
          <w:sz w:val="28"/>
          <w:szCs w:val="28"/>
          <w:lang w:val="fr-FR"/>
        </w:rPr>
        <w:t xml:space="preserve"> </w:t>
      </w:r>
    </w:p>
    <w:p w14:paraId="63F06AF2" w14:textId="022FBBB0" w:rsidR="00F92FCA" w:rsidRPr="007909BA" w:rsidRDefault="00F92FCA" w:rsidP="007909BA">
      <w:pPr>
        <w:pStyle w:val="Paragraphedeliste"/>
        <w:numPr>
          <w:ilvl w:val="0"/>
          <w:numId w:val="1"/>
        </w:numPr>
        <w:autoSpaceDE w:val="0"/>
        <w:autoSpaceDN w:val="0"/>
        <w:adjustRightInd w:val="0"/>
        <w:spacing w:after="0"/>
        <w:ind w:left="357" w:right="-147" w:hanging="357"/>
        <w:jc w:val="both"/>
        <w:rPr>
          <w:rFonts w:asciiTheme="minorHAnsi" w:hAnsiTheme="minorHAnsi" w:cstheme="minorHAnsi"/>
          <w:sz w:val="28"/>
          <w:szCs w:val="28"/>
          <w:lang w:val="fr-FR"/>
        </w:rPr>
      </w:pPr>
      <w:r w:rsidRPr="007909BA">
        <w:rPr>
          <w:rFonts w:asciiTheme="minorHAnsi" w:hAnsiTheme="minorHAnsi" w:cstheme="minorHAnsi"/>
          <w:sz w:val="28"/>
          <w:szCs w:val="28"/>
          <w:lang w:val="fr-FR"/>
        </w:rPr>
        <w:t xml:space="preserve">Détachement et engagement, une œuvre de l’Esprit </w:t>
      </w:r>
    </w:p>
    <w:p w14:paraId="1943ABAB" w14:textId="77777777" w:rsidR="00F92FCA" w:rsidRPr="002A7864" w:rsidRDefault="00F92FCA" w:rsidP="007909BA">
      <w:pPr>
        <w:autoSpaceDE w:val="0"/>
        <w:autoSpaceDN w:val="0"/>
        <w:adjustRightInd w:val="0"/>
        <w:spacing w:after="0"/>
        <w:ind w:left="357" w:right="-149"/>
        <w:jc w:val="both"/>
        <w:rPr>
          <w:rFonts w:asciiTheme="minorHAnsi" w:hAnsiTheme="minorHAnsi" w:cstheme="minorHAnsi"/>
          <w:sz w:val="28"/>
          <w:szCs w:val="28"/>
          <w:lang w:val="fr-FR"/>
        </w:rPr>
      </w:pPr>
      <w:r w:rsidRPr="002A7864">
        <w:rPr>
          <w:rFonts w:asciiTheme="minorHAnsi" w:hAnsiTheme="minorHAnsi" w:cstheme="minorHAnsi"/>
          <w:sz w:val="28"/>
          <w:szCs w:val="28"/>
          <w:lang w:val="fr-FR"/>
        </w:rPr>
        <w:t>La conviction de la présence de Dieu en nous aide au détachement et à l’engagement.</w:t>
      </w:r>
    </w:p>
    <w:p w14:paraId="541D8C39" w14:textId="0AB9D769" w:rsidR="00F92FCA" w:rsidRPr="002A7864" w:rsidRDefault="00F92FCA" w:rsidP="007909BA">
      <w:pPr>
        <w:autoSpaceDE w:val="0"/>
        <w:autoSpaceDN w:val="0"/>
        <w:adjustRightInd w:val="0"/>
        <w:spacing w:after="0"/>
        <w:ind w:left="357"/>
        <w:jc w:val="both"/>
        <w:rPr>
          <w:rFonts w:asciiTheme="minorHAnsi" w:hAnsiTheme="minorHAnsi" w:cstheme="minorHAnsi"/>
          <w:sz w:val="28"/>
          <w:szCs w:val="28"/>
          <w:lang w:val="fr-FR"/>
        </w:rPr>
      </w:pPr>
      <w:r w:rsidRPr="002A7864">
        <w:rPr>
          <w:rFonts w:asciiTheme="minorHAnsi" w:hAnsiTheme="minorHAnsi" w:cstheme="minorHAnsi"/>
          <w:b/>
          <w:sz w:val="28"/>
          <w:szCs w:val="28"/>
          <w:lang w:val="fr-FR"/>
        </w:rPr>
        <w:t xml:space="preserve">« </w:t>
      </w:r>
      <w:r w:rsidRPr="002A7864">
        <w:rPr>
          <w:rFonts w:asciiTheme="minorHAnsi" w:hAnsiTheme="minorHAnsi" w:cstheme="minorHAnsi"/>
          <w:b/>
          <w:i/>
          <w:sz w:val="28"/>
          <w:szCs w:val="28"/>
          <w:lang w:val="fr-FR"/>
        </w:rPr>
        <w:t>C'est une attitude non possessive envers tout et qui s'assortit d'un sentiment d'unité avec tout.</w:t>
      </w:r>
      <w:r w:rsidRPr="002A7864">
        <w:rPr>
          <w:rFonts w:asciiTheme="minorHAnsi" w:hAnsiTheme="minorHAnsi" w:cstheme="minorHAnsi"/>
          <w:b/>
          <w:sz w:val="28"/>
          <w:szCs w:val="28"/>
          <w:lang w:val="fr-FR"/>
        </w:rPr>
        <w:t xml:space="preserve"> »</w:t>
      </w:r>
      <w:r w:rsidRPr="002A7864">
        <w:rPr>
          <w:rFonts w:asciiTheme="minorHAnsi" w:hAnsiTheme="minorHAnsi" w:cstheme="minorHAnsi"/>
          <w:sz w:val="28"/>
          <w:szCs w:val="28"/>
          <w:lang w:val="fr-FR"/>
        </w:rPr>
        <w:t xml:space="preserve"> (</w:t>
      </w:r>
      <w:r w:rsidR="006C2C77" w:rsidRPr="002A7864">
        <w:rPr>
          <w:rFonts w:asciiTheme="minorHAnsi" w:hAnsiTheme="minorHAnsi" w:cstheme="minorHAnsi"/>
          <w:sz w:val="28"/>
          <w:szCs w:val="28"/>
          <w:lang w:val="fr-FR"/>
        </w:rPr>
        <w:t>P.</w:t>
      </w:r>
      <w:r w:rsidRPr="002A7864">
        <w:rPr>
          <w:rFonts w:asciiTheme="minorHAnsi" w:hAnsiTheme="minorHAnsi" w:cstheme="minorHAnsi"/>
          <w:sz w:val="28"/>
          <w:szCs w:val="28"/>
          <w:lang w:val="fr-FR"/>
        </w:rPr>
        <w:t xml:space="preserve"> 181, 1)</w:t>
      </w:r>
    </w:p>
    <w:p w14:paraId="0C993D07" w14:textId="77777777" w:rsidR="00F92FCA" w:rsidRPr="002A7864" w:rsidRDefault="00F92FCA" w:rsidP="007909BA">
      <w:pPr>
        <w:autoSpaceDE w:val="0"/>
        <w:autoSpaceDN w:val="0"/>
        <w:adjustRightInd w:val="0"/>
        <w:spacing w:after="0"/>
        <w:ind w:left="357"/>
        <w:jc w:val="both"/>
        <w:rPr>
          <w:rFonts w:asciiTheme="minorHAnsi" w:hAnsiTheme="minorHAnsi" w:cstheme="minorHAnsi"/>
          <w:sz w:val="28"/>
          <w:szCs w:val="28"/>
          <w:lang w:val="fr-FR"/>
        </w:rPr>
      </w:pPr>
      <w:r w:rsidRPr="002A7864">
        <w:rPr>
          <w:rFonts w:asciiTheme="minorHAnsi" w:hAnsiTheme="minorHAnsi" w:cstheme="minorHAnsi"/>
          <w:sz w:val="28"/>
          <w:szCs w:val="28"/>
          <w:lang w:val="fr-FR"/>
        </w:rPr>
        <w:t xml:space="preserve">Le besoin excessif de possession, caractéristique du faux moi, révèle une tentative de soulager la souffrance d’un vide intérieur résultant d’un manque d’estime de soi. La recherche du bonheur par la possession ne peut pas apporter le vrai bonheur. Seule la pleine confiance d’être fils ou fille unique aimé de Dieu nous remplit en surabondance. Cette conviction nous détache de tout désir de possession. Dieu étant tout en tout, l’autre n’est plus vraiment autre mais très proche parent, puisque le vrai moi de chacun participe de la nature divine. L’idée même de possession perd son sens et son attrait puisque rien n’est comparable au bonheur de la certitude de l’Amour de Dieu pour nous.  </w:t>
      </w:r>
    </w:p>
    <w:p w14:paraId="6DC6F29B" w14:textId="77777777" w:rsidR="00F92FCA" w:rsidRPr="002A7864" w:rsidRDefault="00F92FCA" w:rsidP="00F92FCA">
      <w:pPr>
        <w:autoSpaceDE w:val="0"/>
        <w:autoSpaceDN w:val="0"/>
        <w:adjustRightInd w:val="0"/>
        <w:spacing w:after="0"/>
        <w:jc w:val="both"/>
        <w:rPr>
          <w:rFonts w:asciiTheme="minorHAnsi" w:hAnsiTheme="minorHAnsi" w:cstheme="minorHAnsi"/>
          <w:b/>
          <w:sz w:val="28"/>
          <w:szCs w:val="28"/>
          <w:lang w:val="fr-FR"/>
        </w:rPr>
      </w:pPr>
    </w:p>
    <w:p w14:paraId="045625F0" w14:textId="184015BF" w:rsidR="00F92FCA" w:rsidRPr="007909BA" w:rsidRDefault="00F92FCA" w:rsidP="007909BA">
      <w:pPr>
        <w:pStyle w:val="Paragraphedeliste"/>
        <w:numPr>
          <w:ilvl w:val="0"/>
          <w:numId w:val="1"/>
        </w:numPr>
        <w:autoSpaceDE w:val="0"/>
        <w:autoSpaceDN w:val="0"/>
        <w:adjustRightInd w:val="0"/>
        <w:spacing w:after="0"/>
        <w:ind w:left="357" w:hanging="357"/>
        <w:jc w:val="both"/>
        <w:rPr>
          <w:rFonts w:asciiTheme="minorHAnsi" w:hAnsiTheme="minorHAnsi" w:cstheme="minorHAnsi"/>
          <w:sz w:val="28"/>
          <w:szCs w:val="28"/>
          <w:lang w:val="fr-FR"/>
        </w:rPr>
      </w:pPr>
      <w:r w:rsidRPr="007909BA">
        <w:rPr>
          <w:rFonts w:asciiTheme="minorHAnsi" w:hAnsiTheme="minorHAnsi" w:cstheme="minorHAnsi"/>
          <w:sz w:val="28"/>
          <w:szCs w:val="28"/>
          <w:lang w:val="fr-FR"/>
        </w:rPr>
        <w:t>Participons à la résurrection de Dieu en nous !</w:t>
      </w:r>
    </w:p>
    <w:p w14:paraId="77FA24F4" w14:textId="0F9D4B6A" w:rsidR="00F92FCA" w:rsidRPr="002A7864" w:rsidRDefault="00F92FCA" w:rsidP="007909BA">
      <w:pPr>
        <w:autoSpaceDE w:val="0"/>
        <w:autoSpaceDN w:val="0"/>
        <w:adjustRightInd w:val="0"/>
        <w:spacing w:after="0"/>
        <w:ind w:left="357"/>
        <w:jc w:val="both"/>
        <w:rPr>
          <w:rFonts w:asciiTheme="minorHAnsi" w:hAnsiTheme="minorHAnsi" w:cstheme="minorHAnsi"/>
          <w:b/>
          <w:sz w:val="28"/>
          <w:szCs w:val="28"/>
          <w:lang w:val="fr-FR"/>
        </w:rPr>
      </w:pPr>
      <w:r w:rsidRPr="002A7864">
        <w:rPr>
          <w:rFonts w:asciiTheme="minorHAnsi" w:hAnsiTheme="minorHAnsi" w:cstheme="minorHAnsi"/>
          <w:b/>
          <w:sz w:val="28"/>
          <w:szCs w:val="28"/>
          <w:lang w:val="fr-FR"/>
        </w:rPr>
        <w:t xml:space="preserve">« </w:t>
      </w:r>
      <w:r w:rsidRPr="002A7864">
        <w:rPr>
          <w:rFonts w:asciiTheme="minorHAnsi" w:hAnsiTheme="minorHAnsi" w:cstheme="minorHAnsi"/>
          <w:b/>
          <w:i/>
          <w:sz w:val="28"/>
          <w:szCs w:val="28"/>
          <w:lang w:val="fr-FR"/>
        </w:rPr>
        <w:t>La désintégration et la mort de notre faux moi sont notre participation à la passion et à la mort de Jésus. La construction de notre nouveau moi, fondée sur la puissance transformatrice de l'amour divin, est notre participation à Sa résurrection.</w:t>
      </w:r>
      <w:r w:rsidRPr="002A7864">
        <w:rPr>
          <w:rFonts w:asciiTheme="minorHAnsi" w:hAnsiTheme="minorHAnsi" w:cstheme="minorHAnsi"/>
          <w:b/>
          <w:sz w:val="28"/>
          <w:szCs w:val="28"/>
          <w:lang w:val="fr-FR"/>
        </w:rPr>
        <w:t xml:space="preserve"> »</w:t>
      </w:r>
      <w:r w:rsidRPr="002A7864">
        <w:rPr>
          <w:rFonts w:asciiTheme="minorHAnsi" w:hAnsiTheme="minorHAnsi" w:cstheme="minorHAnsi"/>
          <w:sz w:val="28"/>
          <w:szCs w:val="28"/>
          <w:lang w:val="fr-FR"/>
        </w:rPr>
        <w:t xml:space="preserve"> (</w:t>
      </w:r>
      <w:r w:rsidR="006C2C77" w:rsidRPr="002A7864">
        <w:rPr>
          <w:rFonts w:asciiTheme="minorHAnsi" w:hAnsiTheme="minorHAnsi" w:cstheme="minorHAnsi"/>
          <w:sz w:val="28"/>
          <w:szCs w:val="28"/>
          <w:lang w:val="fr-FR"/>
        </w:rPr>
        <w:t>P.</w:t>
      </w:r>
      <w:r w:rsidRPr="002A7864">
        <w:rPr>
          <w:rFonts w:asciiTheme="minorHAnsi" w:hAnsiTheme="minorHAnsi" w:cstheme="minorHAnsi"/>
          <w:sz w:val="28"/>
          <w:szCs w:val="28"/>
          <w:lang w:val="fr-FR"/>
        </w:rPr>
        <w:t xml:space="preserve"> 181, 7)</w:t>
      </w:r>
    </w:p>
    <w:p w14:paraId="52688A64" w14:textId="77777777" w:rsidR="00F92FCA" w:rsidRPr="002A7864" w:rsidRDefault="00F92FCA" w:rsidP="007909BA">
      <w:pPr>
        <w:autoSpaceDE w:val="0"/>
        <w:autoSpaceDN w:val="0"/>
        <w:adjustRightInd w:val="0"/>
        <w:spacing w:after="0"/>
        <w:ind w:left="357"/>
        <w:jc w:val="both"/>
        <w:rPr>
          <w:rFonts w:asciiTheme="minorHAnsi" w:hAnsiTheme="minorHAnsi" w:cstheme="minorHAnsi"/>
          <w:sz w:val="28"/>
          <w:szCs w:val="28"/>
          <w:lang w:val="fr-FR"/>
        </w:rPr>
      </w:pPr>
      <w:r w:rsidRPr="002A7864">
        <w:rPr>
          <w:rFonts w:asciiTheme="minorHAnsi" w:hAnsiTheme="minorHAnsi" w:cstheme="minorHAnsi"/>
          <w:sz w:val="28"/>
          <w:szCs w:val="28"/>
          <w:lang w:val="fr-FR"/>
        </w:rPr>
        <w:lastRenderedPageBreak/>
        <w:t>Chacun de nous, lorsqu’il y consent, devient membre du Christ ressuscité</w:t>
      </w:r>
      <w:r w:rsidRPr="002A7864">
        <w:rPr>
          <w:rStyle w:val="Appelnotedebasdep"/>
          <w:rFonts w:asciiTheme="minorHAnsi" w:hAnsiTheme="minorHAnsi" w:cstheme="minorHAnsi"/>
          <w:sz w:val="28"/>
          <w:szCs w:val="28"/>
          <w:lang w:val="fr-FR"/>
        </w:rPr>
        <w:footnoteReference w:id="2"/>
      </w:r>
      <w:r w:rsidRPr="002A7864">
        <w:rPr>
          <w:rFonts w:asciiTheme="minorHAnsi" w:hAnsiTheme="minorHAnsi" w:cstheme="minorHAnsi"/>
          <w:sz w:val="28"/>
          <w:szCs w:val="28"/>
          <w:lang w:val="fr-FR"/>
        </w:rPr>
        <w:t xml:space="preserve">. Ce consentement implique d’abord d’accepter la déconstruction de notre faux moi. Keating compare cette mise à mort lente de notre fausse personnalité à la passion de Jésus. Cela peut nous sembler très exagéré, mais il s’agit de notre petite collaboration avec Dieu pour rendre notre personne plus humaine. Cette mise à mort graduelle de notre faux moi libère notre vrai moi. La résurrection de notre être véritable commence et participe, grâce à la source du rayonnement divin qui en émane, à la résurrection déjà en marche de la société humaine.  </w:t>
      </w:r>
    </w:p>
    <w:p w14:paraId="0F9211F2" w14:textId="77777777" w:rsidR="00F92FCA" w:rsidRPr="002A7864" w:rsidRDefault="00F92FCA" w:rsidP="00F92FCA">
      <w:pPr>
        <w:autoSpaceDE w:val="0"/>
        <w:autoSpaceDN w:val="0"/>
        <w:adjustRightInd w:val="0"/>
        <w:spacing w:after="0"/>
        <w:jc w:val="both"/>
        <w:rPr>
          <w:rFonts w:asciiTheme="minorHAnsi" w:hAnsiTheme="minorHAnsi" w:cstheme="minorHAnsi"/>
          <w:sz w:val="28"/>
          <w:szCs w:val="28"/>
          <w:lang w:val="fr-FR"/>
        </w:rPr>
      </w:pPr>
    </w:p>
    <w:p w14:paraId="71C72ECD" w14:textId="50225835" w:rsidR="00F92FCA" w:rsidRPr="007909BA" w:rsidRDefault="00F92FCA" w:rsidP="007909BA">
      <w:pPr>
        <w:pStyle w:val="Paragraphedeliste"/>
        <w:numPr>
          <w:ilvl w:val="0"/>
          <w:numId w:val="1"/>
        </w:numPr>
        <w:spacing w:after="0"/>
        <w:ind w:left="357" w:hanging="357"/>
        <w:jc w:val="both"/>
        <w:rPr>
          <w:rFonts w:asciiTheme="minorHAnsi" w:hAnsiTheme="minorHAnsi" w:cstheme="minorHAnsi"/>
          <w:sz w:val="28"/>
          <w:szCs w:val="28"/>
        </w:rPr>
      </w:pPr>
      <w:r w:rsidRPr="007909BA">
        <w:rPr>
          <w:rFonts w:asciiTheme="minorHAnsi" w:hAnsiTheme="minorHAnsi" w:cstheme="minorHAnsi"/>
          <w:sz w:val="28"/>
          <w:szCs w:val="28"/>
          <w:lang w:val="fr-FR"/>
        </w:rPr>
        <w:t>Émotions affligeantes</w:t>
      </w:r>
      <w:r w:rsidRPr="007909BA">
        <w:rPr>
          <w:rFonts w:asciiTheme="minorHAnsi" w:hAnsiTheme="minorHAnsi" w:cstheme="minorHAnsi"/>
          <w:sz w:val="28"/>
          <w:szCs w:val="28"/>
        </w:rPr>
        <w:t xml:space="preserve"> et faux moi </w:t>
      </w:r>
    </w:p>
    <w:p w14:paraId="015B7007" w14:textId="77777777" w:rsidR="00F92FCA" w:rsidRPr="002A7864" w:rsidRDefault="00F92FCA" w:rsidP="007909BA">
      <w:pPr>
        <w:spacing w:after="0"/>
        <w:ind w:left="357"/>
        <w:jc w:val="both"/>
        <w:rPr>
          <w:rFonts w:asciiTheme="minorHAnsi" w:hAnsiTheme="minorHAnsi" w:cstheme="minorHAnsi"/>
          <w:sz w:val="28"/>
          <w:szCs w:val="28"/>
          <w:lang w:val="fr-FR"/>
        </w:rPr>
      </w:pPr>
      <w:r w:rsidRPr="002A7864">
        <w:rPr>
          <w:rFonts w:asciiTheme="minorHAnsi" w:hAnsiTheme="minorHAnsi" w:cstheme="minorHAnsi"/>
          <w:sz w:val="28"/>
          <w:szCs w:val="28"/>
          <w:lang w:val="fr-FR"/>
        </w:rPr>
        <w:t>Nous pouvons reconnaître l’action du faux moi en prenant conscience de nos émotions affligeantes.</w:t>
      </w:r>
    </w:p>
    <w:p w14:paraId="2BE57245" w14:textId="522ABDCF" w:rsidR="00F92FCA" w:rsidRPr="002A7864" w:rsidRDefault="00F92FCA" w:rsidP="007909BA">
      <w:pPr>
        <w:spacing w:after="0"/>
        <w:ind w:left="357"/>
        <w:jc w:val="both"/>
        <w:rPr>
          <w:rFonts w:asciiTheme="minorHAnsi" w:hAnsiTheme="minorHAnsi" w:cstheme="minorHAnsi"/>
          <w:b/>
          <w:sz w:val="28"/>
          <w:szCs w:val="28"/>
          <w:lang w:val="fr-FR"/>
        </w:rPr>
      </w:pPr>
      <w:r w:rsidRPr="002A7864">
        <w:rPr>
          <w:rFonts w:asciiTheme="minorHAnsi" w:hAnsiTheme="minorHAnsi" w:cstheme="minorHAnsi"/>
          <w:b/>
          <w:sz w:val="28"/>
          <w:szCs w:val="28"/>
          <w:lang w:val="fr-FR"/>
        </w:rPr>
        <w:t xml:space="preserve">« </w:t>
      </w:r>
      <w:r w:rsidRPr="002A7864">
        <w:rPr>
          <w:rFonts w:asciiTheme="minorHAnsi" w:hAnsiTheme="minorHAnsi" w:cstheme="minorHAnsi"/>
          <w:b/>
          <w:i/>
          <w:sz w:val="28"/>
          <w:szCs w:val="28"/>
          <w:lang w:val="fr-FR"/>
        </w:rPr>
        <w:t>Au début, les obsessions émotionnelles constituent le principal obstacle à la croissance de notre ‟</w:t>
      </w:r>
      <w:r w:rsidRPr="002A7864">
        <w:rPr>
          <w:rFonts w:asciiTheme="minorHAnsi" w:hAnsiTheme="minorHAnsi" w:cstheme="minorHAnsi"/>
          <w:b/>
          <w:i/>
          <w:iCs/>
          <w:sz w:val="28"/>
          <w:szCs w:val="28"/>
          <w:lang w:val="fr-FR"/>
        </w:rPr>
        <w:t xml:space="preserve">nouveau moi ” [...] </w:t>
      </w:r>
      <w:r w:rsidRPr="002A7864">
        <w:rPr>
          <w:rFonts w:asciiTheme="minorHAnsi" w:hAnsiTheme="minorHAnsi" w:cstheme="minorHAnsi"/>
          <w:b/>
          <w:sz w:val="28"/>
          <w:szCs w:val="28"/>
          <w:lang w:val="fr-FR"/>
        </w:rPr>
        <w:t>».</w:t>
      </w:r>
      <w:r w:rsidRPr="002A7864">
        <w:rPr>
          <w:rFonts w:asciiTheme="minorHAnsi" w:hAnsiTheme="minorHAnsi" w:cstheme="minorHAnsi"/>
          <w:sz w:val="28"/>
          <w:szCs w:val="28"/>
          <w:lang w:val="fr-FR"/>
        </w:rPr>
        <w:t xml:space="preserve"> (</w:t>
      </w:r>
      <w:r w:rsidR="006C2C77" w:rsidRPr="002A7864">
        <w:rPr>
          <w:rFonts w:asciiTheme="minorHAnsi" w:hAnsiTheme="minorHAnsi" w:cstheme="minorHAnsi"/>
          <w:sz w:val="28"/>
          <w:szCs w:val="28"/>
          <w:lang w:val="fr-FR"/>
        </w:rPr>
        <w:t>P.</w:t>
      </w:r>
      <w:r w:rsidRPr="002A7864">
        <w:rPr>
          <w:rFonts w:asciiTheme="minorHAnsi" w:hAnsiTheme="minorHAnsi" w:cstheme="minorHAnsi"/>
          <w:sz w:val="28"/>
          <w:szCs w:val="28"/>
          <w:lang w:val="fr-FR"/>
        </w:rPr>
        <w:t xml:space="preserve"> 182, 2)</w:t>
      </w:r>
    </w:p>
    <w:p w14:paraId="1C5D7D9D" w14:textId="77777777" w:rsidR="00F92FCA" w:rsidRPr="002A7864" w:rsidRDefault="00F92FCA" w:rsidP="007909BA">
      <w:pPr>
        <w:pStyle w:val="Style2"/>
        <w:tabs>
          <w:tab w:val="left" w:pos="709"/>
        </w:tabs>
        <w:spacing w:after="0"/>
        <w:ind w:left="357"/>
        <w:jc w:val="both"/>
        <w:outlineLvl w:val="1"/>
        <w:rPr>
          <w:rFonts w:asciiTheme="minorHAnsi" w:hAnsiTheme="minorHAnsi" w:cstheme="minorHAnsi"/>
          <w:b w:val="0"/>
          <w:sz w:val="28"/>
          <w:szCs w:val="28"/>
        </w:rPr>
      </w:pPr>
      <w:r w:rsidRPr="002A7864">
        <w:rPr>
          <w:rFonts w:asciiTheme="minorHAnsi" w:hAnsiTheme="minorHAnsi" w:cstheme="minorHAnsi"/>
          <w:b w:val="0"/>
          <w:sz w:val="28"/>
          <w:szCs w:val="28"/>
          <w:lang w:val="fr-FR"/>
        </w:rPr>
        <w:t xml:space="preserve">Les obsessions émotionnelles sont affligeantes et montent en nous lorsque les besoins de notre faux moi sont frustrés. </w:t>
      </w:r>
      <w:r w:rsidRPr="002A7864">
        <w:rPr>
          <w:rFonts w:asciiTheme="minorHAnsi" w:hAnsiTheme="minorHAnsi" w:cstheme="minorHAnsi"/>
          <w:b w:val="0"/>
          <w:sz w:val="28"/>
          <w:szCs w:val="28"/>
        </w:rPr>
        <w:t>Elles peuvent fondamentalement se résumer en colère, peine, peur, orgueil, cupidité, envie, luxure, et apathie</w:t>
      </w:r>
      <w:r w:rsidRPr="002A7864">
        <w:rPr>
          <w:rStyle w:val="Appelnotedebasdep"/>
          <w:rFonts w:asciiTheme="minorHAnsi" w:hAnsiTheme="minorHAnsi" w:cstheme="minorHAnsi"/>
          <w:b w:val="0"/>
          <w:sz w:val="28"/>
          <w:szCs w:val="28"/>
        </w:rPr>
        <w:footnoteReference w:id="3"/>
      </w:r>
      <w:r w:rsidRPr="002A7864">
        <w:rPr>
          <w:rFonts w:asciiTheme="minorHAnsi" w:hAnsiTheme="minorHAnsi" w:cstheme="minorHAnsi"/>
          <w:b w:val="0"/>
          <w:sz w:val="28"/>
          <w:szCs w:val="28"/>
        </w:rPr>
        <w:t>.</w:t>
      </w:r>
    </w:p>
    <w:p w14:paraId="49A8A605" w14:textId="77777777" w:rsidR="00F92FCA" w:rsidRPr="002A7864" w:rsidRDefault="00F92FCA" w:rsidP="007909BA">
      <w:pPr>
        <w:pStyle w:val="Style2"/>
        <w:tabs>
          <w:tab w:val="left" w:pos="709"/>
        </w:tabs>
        <w:spacing w:after="0"/>
        <w:ind w:left="357"/>
        <w:jc w:val="both"/>
        <w:outlineLvl w:val="1"/>
        <w:rPr>
          <w:rFonts w:asciiTheme="minorHAnsi" w:hAnsiTheme="minorHAnsi" w:cstheme="minorHAnsi"/>
          <w:b w:val="0"/>
          <w:sz w:val="28"/>
          <w:szCs w:val="28"/>
          <w:lang w:val="fr-FR"/>
        </w:rPr>
      </w:pPr>
      <w:r w:rsidRPr="002A7864">
        <w:rPr>
          <w:rFonts w:asciiTheme="minorHAnsi" w:hAnsiTheme="minorHAnsi" w:cstheme="minorHAnsi"/>
          <w:b w:val="0"/>
          <w:sz w:val="28"/>
          <w:szCs w:val="28"/>
        </w:rPr>
        <w:t xml:space="preserve">Pour un peu plus d’explications, voir </w:t>
      </w:r>
      <w:r w:rsidRPr="002A7864">
        <w:rPr>
          <w:rFonts w:asciiTheme="minorHAnsi" w:hAnsiTheme="minorHAnsi" w:cstheme="minorHAnsi"/>
          <w:b w:val="0"/>
          <w:sz w:val="28"/>
          <w:szCs w:val="28"/>
          <w:lang w:val="fr-FR" w:eastAsia="ar-SA" w:bidi="hi-IN"/>
        </w:rPr>
        <w:t>le texte sur l</w:t>
      </w:r>
      <w:r w:rsidRPr="002A7864">
        <w:rPr>
          <w:rFonts w:asciiTheme="minorHAnsi" w:hAnsiTheme="minorHAnsi" w:cstheme="minorHAnsi"/>
          <w:b w:val="0"/>
          <w:sz w:val="28"/>
          <w:szCs w:val="28"/>
        </w:rPr>
        <w:t>es émotions affligeantes et le faux moi en A7</w:t>
      </w:r>
    </w:p>
    <w:p w14:paraId="65F5F5ED" w14:textId="77777777" w:rsidR="00F92FCA" w:rsidRPr="002A7864" w:rsidRDefault="00F92FCA" w:rsidP="00F92FCA">
      <w:pPr>
        <w:pStyle w:val="Style2"/>
        <w:tabs>
          <w:tab w:val="left" w:pos="709"/>
        </w:tabs>
        <w:spacing w:after="0"/>
        <w:jc w:val="both"/>
        <w:outlineLvl w:val="1"/>
        <w:rPr>
          <w:rFonts w:asciiTheme="minorHAnsi" w:hAnsiTheme="minorHAnsi" w:cstheme="minorHAnsi"/>
          <w:b w:val="0"/>
          <w:sz w:val="28"/>
          <w:szCs w:val="28"/>
        </w:rPr>
      </w:pPr>
    </w:p>
    <w:p w14:paraId="27E88108" w14:textId="0958DAE4" w:rsidR="00F92FCA" w:rsidRPr="006C2C77" w:rsidRDefault="00F92FCA" w:rsidP="006C2C77">
      <w:pPr>
        <w:pStyle w:val="Paragraphedeliste"/>
        <w:numPr>
          <w:ilvl w:val="0"/>
          <w:numId w:val="1"/>
        </w:numPr>
        <w:spacing w:after="0"/>
        <w:ind w:left="357" w:hanging="357"/>
        <w:jc w:val="both"/>
        <w:rPr>
          <w:rFonts w:asciiTheme="minorHAnsi" w:hAnsiTheme="minorHAnsi" w:cstheme="minorHAnsi"/>
          <w:sz w:val="28"/>
          <w:szCs w:val="28"/>
        </w:rPr>
      </w:pPr>
      <w:r w:rsidRPr="006C2C77">
        <w:rPr>
          <w:rFonts w:asciiTheme="minorHAnsi" w:hAnsiTheme="minorHAnsi" w:cstheme="minorHAnsi"/>
          <w:sz w:val="28"/>
          <w:szCs w:val="28"/>
        </w:rPr>
        <w:t xml:space="preserve">La nuit de l’esprit </w:t>
      </w:r>
    </w:p>
    <w:p w14:paraId="1DAAD405" w14:textId="77777777" w:rsidR="00F92FCA" w:rsidRPr="002A7864" w:rsidRDefault="00F92FCA" w:rsidP="006C2C77">
      <w:pPr>
        <w:spacing w:after="0"/>
        <w:ind w:left="357"/>
        <w:jc w:val="both"/>
        <w:rPr>
          <w:rFonts w:asciiTheme="minorHAnsi" w:hAnsiTheme="minorHAnsi" w:cstheme="minorHAnsi"/>
          <w:sz w:val="28"/>
          <w:szCs w:val="28"/>
          <w:lang w:val="fr-FR"/>
        </w:rPr>
      </w:pPr>
      <w:r w:rsidRPr="002A7864">
        <w:rPr>
          <w:rFonts w:asciiTheme="minorHAnsi" w:hAnsiTheme="minorHAnsi" w:cstheme="minorHAnsi"/>
          <w:b/>
          <w:sz w:val="28"/>
          <w:szCs w:val="28"/>
          <w:lang w:val="fr-FR"/>
        </w:rPr>
        <w:t xml:space="preserve">« </w:t>
      </w:r>
      <w:r w:rsidRPr="002A7864">
        <w:rPr>
          <w:rFonts w:asciiTheme="minorHAnsi" w:hAnsiTheme="minorHAnsi" w:cstheme="minorHAnsi"/>
          <w:b/>
          <w:i/>
          <w:sz w:val="28"/>
          <w:szCs w:val="28"/>
          <w:lang w:val="fr-FR"/>
        </w:rPr>
        <w:t>Plus tard, en raison de la satisfaction subtile qui naît de la maîtrise de soi, c'est l'orgueil spirituel qui devient le principal obstacle</w:t>
      </w:r>
      <w:r w:rsidRPr="002A7864">
        <w:rPr>
          <w:rFonts w:asciiTheme="minorHAnsi" w:hAnsiTheme="minorHAnsi" w:cstheme="minorHAnsi"/>
          <w:b/>
          <w:sz w:val="28"/>
          <w:szCs w:val="28"/>
          <w:lang w:val="fr-FR"/>
        </w:rPr>
        <w:t>. »</w:t>
      </w:r>
      <w:r w:rsidRPr="002A7864">
        <w:rPr>
          <w:rFonts w:asciiTheme="minorHAnsi" w:hAnsiTheme="minorHAnsi" w:cstheme="minorHAnsi"/>
          <w:sz w:val="28"/>
          <w:szCs w:val="28"/>
          <w:lang w:val="fr-FR"/>
        </w:rPr>
        <w:t xml:space="preserve"> (</w:t>
      </w:r>
      <w:proofErr w:type="gramStart"/>
      <w:r w:rsidRPr="002A7864">
        <w:rPr>
          <w:rFonts w:asciiTheme="minorHAnsi" w:hAnsiTheme="minorHAnsi" w:cstheme="minorHAnsi"/>
          <w:sz w:val="28"/>
          <w:szCs w:val="28"/>
          <w:lang w:val="fr-FR"/>
        </w:rPr>
        <w:t>p.</w:t>
      </w:r>
      <w:proofErr w:type="gramEnd"/>
      <w:r w:rsidRPr="002A7864">
        <w:rPr>
          <w:rFonts w:asciiTheme="minorHAnsi" w:hAnsiTheme="minorHAnsi" w:cstheme="minorHAnsi"/>
          <w:sz w:val="28"/>
          <w:szCs w:val="28"/>
          <w:lang w:val="fr-FR"/>
        </w:rPr>
        <w:t xml:space="preserve"> 182, 2)</w:t>
      </w:r>
    </w:p>
    <w:p w14:paraId="3D947B90" w14:textId="77777777" w:rsidR="00F92FCA" w:rsidRPr="002A7864" w:rsidRDefault="00F92FCA" w:rsidP="006C2C77">
      <w:pPr>
        <w:ind w:left="357"/>
        <w:jc w:val="both"/>
        <w:rPr>
          <w:rFonts w:asciiTheme="minorHAnsi" w:hAnsiTheme="minorHAnsi" w:cstheme="minorHAnsi"/>
          <w:i/>
          <w:sz w:val="28"/>
          <w:szCs w:val="28"/>
        </w:rPr>
      </w:pPr>
      <w:r w:rsidRPr="002A7864">
        <w:rPr>
          <w:rFonts w:asciiTheme="minorHAnsi" w:hAnsiTheme="minorHAnsi" w:cstheme="minorHAnsi"/>
          <w:sz w:val="28"/>
          <w:szCs w:val="28"/>
        </w:rPr>
        <w:t>Keating nous met en garde à propos des résidus du faux moi</w:t>
      </w:r>
      <w:r w:rsidRPr="002A7864">
        <w:rPr>
          <w:rFonts w:asciiTheme="minorHAnsi" w:hAnsiTheme="minorHAnsi" w:cstheme="minorHAnsi"/>
          <w:sz w:val="28"/>
          <w:szCs w:val="28"/>
        </w:rPr>
        <w:fldChar w:fldCharType="begin"/>
      </w:r>
      <w:r w:rsidRPr="002A7864">
        <w:rPr>
          <w:rFonts w:asciiTheme="minorHAnsi" w:hAnsiTheme="minorHAnsi" w:cstheme="minorHAnsi"/>
          <w:sz w:val="28"/>
          <w:szCs w:val="28"/>
        </w:rPr>
        <w:instrText xml:space="preserve"> XE "</w:instrText>
      </w:r>
      <w:r w:rsidRPr="002A7864">
        <w:rPr>
          <w:rFonts w:asciiTheme="minorHAnsi" w:hAnsiTheme="minorHAnsi" w:cstheme="minorHAnsi"/>
          <w:b/>
          <w:sz w:val="28"/>
          <w:szCs w:val="28"/>
        </w:rPr>
        <w:instrText>faux self</w:instrText>
      </w:r>
      <w:r w:rsidRPr="002A7864">
        <w:rPr>
          <w:rFonts w:asciiTheme="minorHAnsi" w:hAnsiTheme="minorHAnsi" w:cstheme="minorHAnsi"/>
          <w:sz w:val="28"/>
          <w:szCs w:val="28"/>
        </w:rPr>
        <w:instrText xml:space="preserve">" </w:instrText>
      </w:r>
      <w:r w:rsidRPr="002A7864">
        <w:rPr>
          <w:rFonts w:asciiTheme="minorHAnsi" w:hAnsiTheme="minorHAnsi" w:cstheme="minorHAnsi"/>
          <w:sz w:val="28"/>
          <w:szCs w:val="28"/>
        </w:rPr>
        <w:fldChar w:fldCharType="end"/>
      </w:r>
      <w:r w:rsidRPr="002A7864">
        <w:rPr>
          <w:rFonts w:asciiTheme="minorHAnsi" w:hAnsiTheme="minorHAnsi" w:cstheme="minorHAnsi"/>
          <w:sz w:val="28"/>
          <w:szCs w:val="28"/>
        </w:rPr>
        <w:t xml:space="preserve"> qui peuvent se manifester après avoir traversé la nuit des sens</w:t>
      </w:r>
      <w:r w:rsidRPr="002A7864">
        <w:rPr>
          <w:rFonts w:asciiTheme="minorHAnsi" w:hAnsiTheme="minorHAnsi" w:cstheme="minorHAnsi"/>
          <w:sz w:val="28"/>
          <w:szCs w:val="28"/>
        </w:rPr>
        <w:fldChar w:fldCharType="begin"/>
      </w:r>
      <w:r w:rsidRPr="002A7864">
        <w:rPr>
          <w:rFonts w:asciiTheme="minorHAnsi" w:hAnsiTheme="minorHAnsi" w:cstheme="minorHAnsi"/>
          <w:sz w:val="28"/>
          <w:szCs w:val="28"/>
        </w:rPr>
        <w:instrText xml:space="preserve"> XE "</w:instrText>
      </w:r>
      <w:r w:rsidRPr="002A7864">
        <w:rPr>
          <w:rFonts w:asciiTheme="minorHAnsi" w:hAnsiTheme="minorHAnsi" w:cstheme="minorHAnsi"/>
          <w:sz w:val="28"/>
          <w:szCs w:val="28"/>
          <w:lang w:eastAsia="fr-CA"/>
        </w:rPr>
        <w:instrText>nuit des sens</w:instrText>
      </w:r>
      <w:r w:rsidRPr="002A7864">
        <w:rPr>
          <w:rFonts w:asciiTheme="minorHAnsi" w:hAnsiTheme="minorHAnsi" w:cstheme="minorHAnsi"/>
          <w:sz w:val="28"/>
          <w:szCs w:val="28"/>
        </w:rPr>
        <w:instrText xml:space="preserve">" </w:instrText>
      </w:r>
      <w:r w:rsidRPr="002A7864">
        <w:rPr>
          <w:rFonts w:asciiTheme="minorHAnsi" w:hAnsiTheme="minorHAnsi" w:cstheme="minorHAnsi"/>
          <w:sz w:val="28"/>
          <w:szCs w:val="28"/>
        </w:rPr>
        <w:fldChar w:fldCharType="end"/>
      </w:r>
      <w:r w:rsidRPr="002A7864">
        <w:rPr>
          <w:rFonts w:asciiTheme="minorHAnsi" w:hAnsiTheme="minorHAnsi" w:cstheme="minorHAnsi"/>
          <w:sz w:val="28"/>
          <w:szCs w:val="28"/>
        </w:rPr>
        <w:t>. Si nous pensons avoir reçu de Dieu</w:t>
      </w:r>
      <w:r w:rsidRPr="002A7864">
        <w:rPr>
          <w:rFonts w:asciiTheme="minorHAnsi" w:hAnsiTheme="minorHAnsi" w:cstheme="minorHAnsi"/>
          <w:sz w:val="28"/>
          <w:szCs w:val="28"/>
        </w:rPr>
        <w:fldChar w:fldCharType="begin"/>
      </w:r>
      <w:r w:rsidRPr="002A7864">
        <w:rPr>
          <w:rFonts w:asciiTheme="minorHAnsi" w:hAnsiTheme="minorHAnsi" w:cstheme="minorHAnsi"/>
          <w:sz w:val="28"/>
          <w:szCs w:val="28"/>
        </w:rPr>
        <w:instrText xml:space="preserve"> XE "</w:instrText>
      </w:r>
      <w:r w:rsidRPr="002A7864">
        <w:rPr>
          <w:rFonts w:asciiTheme="minorHAnsi" w:hAnsiTheme="minorHAnsi" w:cstheme="minorHAnsi"/>
          <w:sz w:val="28"/>
          <w:szCs w:val="28"/>
          <w:lang w:eastAsia="fr-CA"/>
        </w:rPr>
        <w:instrText>Dieu</w:instrText>
      </w:r>
      <w:r w:rsidRPr="002A7864">
        <w:rPr>
          <w:rFonts w:asciiTheme="minorHAnsi" w:hAnsiTheme="minorHAnsi" w:cstheme="minorHAnsi"/>
          <w:sz w:val="28"/>
          <w:szCs w:val="28"/>
        </w:rPr>
        <w:instrText xml:space="preserve">" </w:instrText>
      </w:r>
      <w:r w:rsidRPr="002A7864">
        <w:rPr>
          <w:rFonts w:asciiTheme="minorHAnsi" w:hAnsiTheme="minorHAnsi" w:cstheme="minorHAnsi"/>
          <w:sz w:val="28"/>
          <w:szCs w:val="28"/>
        </w:rPr>
        <w:fldChar w:fldCharType="end"/>
      </w:r>
      <w:r w:rsidRPr="002A7864">
        <w:rPr>
          <w:rFonts w:asciiTheme="minorHAnsi" w:hAnsiTheme="minorHAnsi" w:cstheme="minorHAnsi"/>
          <w:sz w:val="28"/>
          <w:szCs w:val="28"/>
        </w:rPr>
        <w:t xml:space="preserve"> un statut, qui justifierait la prétention de posséder quoi que ce soit au niveau spirituel, cela indique justement quelle est la purification</w:t>
      </w:r>
      <w:r w:rsidRPr="002A7864">
        <w:rPr>
          <w:rFonts w:asciiTheme="minorHAnsi" w:hAnsiTheme="minorHAnsi" w:cstheme="minorHAnsi"/>
          <w:sz w:val="28"/>
          <w:szCs w:val="28"/>
        </w:rPr>
        <w:fldChar w:fldCharType="begin"/>
      </w:r>
      <w:r w:rsidRPr="002A7864">
        <w:rPr>
          <w:rFonts w:asciiTheme="minorHAnsi" w:hAnsiTheme="minorHAnsi" w:cstheme="minorHAnsi"/>
          <w:sz w:val="28"/>
          <w:szCs w:val="28"/>
        </w:rPr>
        <w:instrText xml:space="preserve"> XE "purification" </w:instrText>
      </w:r>
      <w:r w:rsidRPr="002A7864">
        <w:rPr>
          <w:rFonts w:asciiTheme="minorHAnsi" w:hAnsiTheme="minorHAnsi" w:cstheme="minorHAnsi"/>
          <w:sz w:val="28"/>
          <w:szCs w:val="28"/>
        </w:rPr>
        <w:fldChar w:fldCharType="end"/>
      </w:r>
      <w:r w:rsidRPr="002A7864">
        <w:rPr>
          <w:rFonts w:asciiTheme="minorHAnsi" w:hAnsiTheme="minorHAnsi" w:cstheme="minorHAnsi"/>
          <w:sz w:val="28"/>
          <w:szCs w:val="28"/>
        </w:rPr>
        <w:t xml:space="preserve"> à faire pendant la traversée d’une seconde nuit : celle de l’esprit</w:t>
      </w:r>
      <w:r w:rsidRPr="002A7864">
        <w:rPr>
          <w:rFonts w:asciiTheme="minorHAnsi" w:hAnsiTheme="minorHAnsi" w:cstheme="minorHAnsi"/>
          <w:sz w:val="28"/>
          <w:szCs w:val="28"/>
        </w:rPr>
        <w:fldChar w:fldCharType="begin"/>
      </w:r>
      <w:r w:rsidRPr="002A7864">
        <w:rPr>
          <w:rFonts w:asciiTheme="minorHAnsi" w:hAnsiTheme="minorHAnsi" w:cstheme="minorHAnsi"/>
          <w:sz w:val="28"/>
          <w:szCs w:val="28"/>
        </w:rPr>
        <w:instrText xml:space="preserve"> XE "</w:instrText>
      </w:r>
      <w:r w:rsidRPr="002A7864">
        <w:rPr>
          <w:rFonts w:asciiTheme="minorHAnsi" w:hAnsiTheme="minorHAnsi" w:cstheme="minorHAnsi"/>
          <w:sz w:val="28"/>
          <w:szCs w:val="28"/>
          <w:lang w:eastAsia="fr-CA"/>
        </w:rPr>
        <w:instrText>nuit de l’esprit</w:instrText>
      </w:r>
      <w:r w:rsidRPr="002A7864">
        <w:rPr>
          <w:rFonts w:asciiTheme="minorHAnsi" w:hAnsiTheme="minorHAnsi" w:cstheme="minorHAnsi"/>
          <w:sz w:val="28"/>
          <w:szCs w:val="28"/>
        </w:rPr>
        <w:instrText xml:space="preserve">" </w:instrText>
      </w:r>
      <w:r w:rsidRPr="002A7864">
        <w:rPr>
          <w:rFonts w:asciiTheme="minorHAnsi" w:hAnsiTheme="minorHAnsi" w:cstheme="minorHAnsi"/>
          <w:sz w:val="28"/>
          <w:szCs w:val="28"/>
        </w:rPr>
        <w:fldChar w:fldCharType="end"/>
      </w:r>
      <w:r w:rsidRPr="002A7864">
        <w:rPr>
          <w:rStyle w:val="Appelnotedebasdep"/>
          <w:rFonts w:asciiTheme="minorHAnsi" w:hAnsiTheme="minorHAnsi" w:cstheme="minorHAnsi"/>
          <w:sz w:val="28"/>
          <w:szCs w:val="28"/>
        </w:rPr>
        <w:footnoteReference w:id="4"/>
      </w:r>
      <w:r w:rsidRPr="002A7864">
        <w:rPr>
          <w:rFonts w:asciiTheme="minorHAnsi" w:hAnsiTheme="minorHAnsi" w:cstheme="minorHAnsi"/>
          <w:sz w:val="28"/>
          <w:szCs w:val="28"/>
        </w:rPr>
        <w:t xml:space="preserve">. Une étape purificatrice plus </w:t>
      </w:r>
      <w:r w:rsidRPr="002A7864">
        <w:rPr>
          <w:rFonts w:asciiTheme="minorHAnsi" w:hAnsiTheme="minorHAnsi" w:cstheme="minorHAnsi"/>
          <w:sz w:val="28"/>
          <w:szCs w:val="28"/>
        </w:rPr>
        <w:lastRenderedPageBreak/>
        <w:t>intime commence et nous conduit à une union divine plus intense et profonde appelée « union transformante</w:t>
      </w:r>
      <w:r w:rsidRPr="002A7864">
        <w:rPr>
          <w:rFonts w:asciiTheme="minorHAnsi" w:hAnsiTheme="minorHAnsi" w:cstheme="minorHAnsi"/>
          <w:sz w:val="28"/>
          <w:szCs w:val="28"/>
        </w:rPr>
        <w:fldChar w:fldCharType="begin"/>
      </w:r>
      <w:r w:rsidRPr="002A7864">
        <w:rPr>
          <w:rFonts w:asciiTheme="minorHAnsi" w:hAnsiTheme="minorHAnsi" w:cstheme="minorHAnsi"/>
          <w:sz w:val="28"/>
          <w:szCs w:val="28"/>
        </w:rPr>
        <w:instrText xml:space="preserve"> XE "</w:instrText>
      </w:r>
      <w:r w:rsidRPr="002A7864">
        <w:rPr>
          <w:rFonts w:asciiTheme="minorHAnsi" w:hAnsiTheme="minorHAnsi" w:cstheme="minorHAnsi"/>
          <w:b/>
          <w:sz w:val="28"/>
          <w:szCs w:val="28"/>
          <w:lang w:eastAsia="fr-CA"/>
        </w:rPr>
        <w:instrText>union transformante</w:instrText>
      </w:r>
      <w:r w:rsidRPr="002A7864">
        <w:rPr>
          <w:rFonts w:asciiTheme="minorHAnsi" w:hAnsiTheme="minorHAnsi" w:cstheme="minorHAnsi"/>
          <w:sz w:val="28"/>
          <w:szCs w:val="28"/>
        </w:rPr>
        <w:instrText xml:space="preserve">" </w:instrText>
      </w:r>
      <w:r w:rsidRPr="002A7864">
        <w:rPr>
          <w:rFonts w:asciiTheme="minorHAnsi" w:hAnsiTheme="minorHAnsi" w:cstheme="minorHAnsi"/>
          <w:sz w:val="28"/>
          <w:szCs w:val="28"/>
        </w:rPr>
        <w:fldChar w:fldCharType="end"/>
      </w:r>
      <w:r w:rsidRPr="002A7864">
        <w:rPr>
          <w:rFonts w:asciiTheme="minorHAnsi" w:hAnsiTheme="minorHAnsi" w:cstheme="minorHAnsi"/>
          <w:sz w:val="28"/>
          <w:szCs w:val="28"/>
        </w:rPr>
        <w:t> »</w:t>
      </w:r>
      <w:r w:rsidRPr="002A7864">
        <w:rPr>
          <w:rFonts w:asciiTheme="minorHAnsi" w:hAnsiTheme="minorHAnsi" w:cstheme="minorHAnsi"/>
          <w:i/>
          <w:sz w:val="28"/>
          <w:szCs w:val="28"/>
        </w:rPr>
        <w:t xml:space="preserve">. </w:t>
      </w:r>
    </w:p>
    <w:p w14:paraId="0455228D" w14:textId="77777777" w:rsidR="00F92FCA" w:rsidRPr="002A7864" w:rsidRDefault="00F92FCA" w:rsidP="006C2C77">
      <w:pPr>
        <w:ind w:left="357"/>
        <w:jc w:val="both"/>
        <w:rPr>
          <w:rFonts w:asciiTheme="minorHAnsi" w:hAnsiTheme="minorHAnsi" w:cstheme="minorHAnsi"/>
          <w:sz w:val="28"/>
          <w:szCs w:val="28"/>
        </w:rPr>
      </w:pPr>
      <w:r w:rsidRPr="002A7864">
        <w:rPr>
          <w:rFonts w:asciiTheme="minorHAnsi" w:hAnsiTheme="minorHAnsi" w:cstheme="minorHAnsi"/>
          <w:sz w:val="28"/>
          <w:szCs w:val="28"/>
          <w:lang w:val="fr-FR"/>
        </w:rPr>
        <w:t xml:space="preserve">Pour de plus amples explications sur les nuits obscures voir T. Keating « </w:t>
      </w:r>
      <w:r w:rsidRPr="002A7864">
        <w:rPr>
          <w:rFonts w:asciiTheme="minorHAnsi" w:hAnsiTheme="minorHAnsi" w:cstheme="minorHAnsi"/>
          <w:sz w:val="28"/>
          <w:szCs w:val="28"/>
          <w:lang w:val="fr-FR" w:eastAsia="ar-SA" w:bidi="hi-IN"/>
        </w:rPr>
        <w:t xml:space="preserve">Night of spirit : </w:t>
      </w:r>
      <w:proofErr w:type="spellStart"/>
      <w:r w:rsidRPr="002A7864">
        <w:rPr>
          <w:rFonts w:asciiTheme="minorHAnsi" w:hAnsiTheme="minorHAnsi" w:cstheme="minorHAnsi"/>
          <w:sz w:val="28"/>
          <w:szCs w:val="28"/>
          <w:lang w:eastAsia="ar-SA" w:bidi="hi-IN"/>
        </w:rPr>
        <w:t>towards</w:t>
      </w:r>
      <w:proofErr w:type="spellEnd"/>
      <w:r w:rsidRPr="002A7864">
        <w:rPr>
          <w:rFonts w:asciiTheme="minorHAnsi" w:hAnsiTheme="minorHAnsi" w:cstheme="minorHAnsi"/>
          <w:sz w:val="28"/>
          <w:szCs w:val="28"/>
          <w:lang w:val="fr-FR" w:eastAsia="ar-SA" w:bidi="hi-IN"/>
        </w:rPr>
        <w:t xml:space="preserve"> transformation</w:t>
      </w:r>
      <w:r w:rsidRPr="002A7864">
        <w:rPr>
          <w:rFonts w:asciiTheme="minorHAnsi" w:hAnsiTheme="minorHAnsi" w:cstheme="minorHAnsi"/>
          <w:i/>
          <w:sz w:val="28"/>
          <w:szCs w:val="28"/>
          <w:lang w:val="fr-FR" w:eastAsia="ar-SA" w:bidi="hi-IN"/>
        </w:rPr>
        <w:t xml:space="preserve"> », Spiritual Journey, part IV, Contemplation, tape </w:t>
      </w:r>
      <w:r w:rsidRPr="002A7864">
        <w:rPr>
          <w:rFonts w:asciiTheme="minorHAnsi" w:hAnsiTheme="minorHAnsi" w:cstheme="minorHAnsi"/>
          <w:i/>
          <w:sz w:val="28"/>
          <w:szCs w:val="28"/>
          <w:lang w:eastAsia="ar-SA" w:bidi="hi-IN"/>
        </w:rPr>
        <w:t>19</w:t>
      </w:r>
      <w:r w:rsidRPr="002A7864">
        <w:rPr>
          <w:rFonts w:asciiTheme="minorHAnsi" w:hAnsiTheme="minorHAnsi" w:cstheme="minorHAnsi"/>
          <w:i/>
          <w:sz w:val="28"/>
          <w:szCs w:val="28"/>
          <w:lang w:val="fr-FR" w:eastAsia="ar-SA" w:bidi="hi-IN"/>
        </w:rPr>
        <w:t xml:space="preserve">. </w:t>
      </w:r>
      <w:r w:rsidRPr="002A7864">
        <w:rPr>
          <w:rFonts w:asciiTheme="minorHAnsi" w:hAnsiTheme="minorHAnsi" w:cstheme="minorHAnsi"/>
          <w:sz w:val="28"/>
          <w:szCs w:val="28"/>
          <w:lang w:val="fr-FR"/>
        </w:rPr>
        <w:t xml:space="preserve">Voir </w:t>
      </w:r>
      <w:r w:rsidRPr="002A7864">
        <w:rPr>
          <w:rFonts w:asciiTheme="minorHAnsi" w:hAnsiTheme="minorHAnsi" w:cstheme="minorHAnsi"/>
          <w:sz w:val="28"/>
          <w:szCs w:val="28"/>
        </w:rPr>
        <w:t xml:space="preserve">la traduction </w:t>
      </w:r>
      <w:r w:rsidRPr="002A7864">
        <w:rPr>
          <w:rFonts w:asciiTheme="minorHAnsi" w:hAnsiTheme="minorHAnsi" w:cstheme="minorHAnsi"/>
          <w:sz w:val="28"/>
          <w:szCs w:val="28"/>
          <w:lang w:val="fr-FR" w:eastAsia="ar-SA" w:bidi="hi-IN"/>
        </w:rPr>
        <w:t xml:space="preserve">de Y. Cloutier </w:t>
      </w:r>
      <w:r w:rsidRPr="002A7864">
        <w:rPr>
          <w:rFonts w:asciiTheme="minorHAnsi" w:hAnsiTheme="minorHAnsi" w:cstheme="minorHAnsi"/>
          <w:i/>
          <w:sz w:val="28"/>
          <w:szCs w:val="28"/>
          <w:lang w:val="fr-FR" w:eastAsia="ar-SA" w:bidi="hi-IN"/>
        </w:rPr>
        <w:t xml:space="preserve">La nuit de l’esprit : vers la transformation, Chemin spirituel, partie 4, </w:t>
      </w:r>
      <w:r w:rsidRPr="002A7864">
        <w:rPr>
          <w:rFonts w:asciiTheme="minorHAnsi" w:hAnsiTheme="minorHAnsi" w:cstheme="minorHAnsi"/>
          <w:sz w:val="28"/>
          <w:szCs w:val="28"/>
          <w:lang w:val="fr-FR" w:eastAsia="ar-SA" w:bidi="hi-IN"/>
        </w:rPr>
        <w:t>dix-neuvième exposé.</w:t>
      </w:r>
    </w:p>
    <w:p w14:paraId="511B2987" w14:textId="77777777" w:rsidR="00F92FCA" w:rsidRPr="002A7864" w:rsidRDefault="00F92FCA" w:rsidP="006C2C77">
      <w:pPr>
        <w:ind w:left="357"/>
        <w:jc w:val="both"/>
        <w:rPr>
          <w:rFonts w:asciiTheme="minorHAnsi" w:hAnsiTheme="minorHAnsi" w:cstheme="minorHAnsi"/>
          <w:sz w:val="28"/>
          <w:szCs w:val="28"/>
          <w:lang w:val="fr-FR"/>
        </w:rPr>
      </w:pPr>
      <w:r w:rsidRPr="002A7864">
        <w:rPr>
          <w:rFonts w:asciiTheme="minorHAnsi" w:hAnsiTheme="minorHAnsi" w:cstheme="minorHAnsi"/>
          <w:sz w:val="28"/>
          <w:szCs w:val="28"/>
        </w:rPr>
        <w:t xml:space="preserve">Pour des explications plus détaillées, voir </w:t>
      </w:r>
      <w:r w:rsidRPr="002A7864">
        <w:rPr>
          <w:rFonts w:asciiTheme="minorHAnsi" w:hAnsiTheme="minorHAnsi" w:cstheme="minorHAnsi"/>
          <w:sz w:val="28"/>
          <w:szCs w:val="28"/>
          <w:lang w:val="fr-FR" w:eastAsia="ar-SA" w:bidi="hi-IN"/>
        </w:rPr>
        <w:t>le texte sur les nuits obscures en B7</w:t>
      </w:r>
      <w:r w:rsidRPr="002A7864">
        <w:rPr>
          <w:rFonts w:asciiTheme="minorHAnsi" w:hAnsiTheme="minorHAnsi" w:cstheme="minorHAnsi"/>
          <w:sz w:val="28"/>
          <w:szCs w:val="28"/>
          <w:lang w:val="fr-FR"/>
        </w:rPr>
        <w:t xml:space="preserve">. </w:t>
      </w:r>
    </w:p>
    <w:p w14:paraId="1A1503A0" w14:textId="77777777" w:rsidR="00F92FCA" w:rsidRPr="002A7864" w:rsidRDefault="00F92FCA" w:rsidP="006C2C77">
      <w:pPr>
        <w:ind w:left="357"/>
        <w:jc w:val="both"/>
        <w:rPr>
          <w:rFonts w:asciiTheme="minorHAnsi" w:hAnsiTheme="minorHAnsi" w:cstheme="minorHAnsi"/>
          <w:sz w:val="28"/>
          <w:szCs w:val="28"/>
        </w:rPr>
      </w:pPr>
      <w:r w:rsidRPr="002A7864">
        <w:rPr>
          <w:rFonts w:asciiTheme="minorHAnsi" w:hAnsiTheme="minorHAnsi" w:cstheme="minorHAnsi"/>
          <w:sz w:val="28"/>
          <w:szCs w:val="28"/>
          <w:lang w:val="fr-FR"/>
        </w:rPr>
        <w:t>Pour l’</w:t>
      </w:r>
      <w:r w:rsidRPr="002A7864">
        <w:rPr>
          <w:rFonts w:asciiTheme="minorHAnsi" w:hAnsiTheme="minorHAnsi" w:cstheme="minorHAnsi"/>
          <w:sz w:val="28"/>
          <w:szCs w:val="28"/>
        </w:rPr>
        <w:t>union transformante</w:t>
      </w:r>
      <w:r w:rsidRPr="002A7864">
        <w:rPr>
          <w:rFonts w:asciiTheme="minorHAnsi" w:hAnsiTheme="minorHAnsi" w:cstheme="minorHAnsi"/>
          <w:sz w:val="28"/>
          <w:szCs w:val="28"/>
        </w:rPr>
        <w:fldChar w:fldCharType="begin"/>
      </w:r>
      <w:r w:rsidRPr="002A7864">
        <w:rPr>
          <w:rFonts w:asciiTheme="minorHAnsi" w:hAnsiTheme="minorHAnsi" w:cstheme="minorHAnsi"/>
          <w:sz w:val="28"/>
          <w:szCs w:val="28"/>
        </w:rPr>
        <w:instrText xml:space="preserve"> XE "</w:instrText>
      </w:r>
      <w:r w:rsidRPr="002A7864">
        <w:rPr>
          <w:rFonts w:asciiTheme="minorHAnsi" w:hAnsiTheme="minorHAnsi" w:cstheme="minorHAnsi"/>
          <w:b/>
          <w:sz w:val="28"/>
          <w:szCs w:val="28"/>
          <w:lang w:eastAsia="fr-CA"/>
        </w:rPr>
        <w:instrText>union transformante</w:instrText>
      </w:r>
      <w:r w:rsidRPr="002A7864">
        <w:rPr>
          <w:rFonts w:asciiTheme="minorHAnsi" w:hAnsiTheme="minorHAnsi" w:cstheme="minorHAnsi"/>
          <w:sz w:val="28"/>
          <w:szCs w:val="28"/>
        </w:rPr>
        <w:instrText xml:space="preserve">" </w:instrText>
      </w:r>
      <w:r w:rsidRPr="002A7864">
        <w:rPr>
          <w:rFonts w:asciiTheme="minorHAnsi" w:hAnsiTheme="minorHAnsi" w:cstheme="minorHAnsi"/>
          <w:sz w:val="28"/>
          <w:szCs w:val="28"/>
        </w:rPr>
        <w:fldChar w:fldCharType="end"/>
      </w:r>
      <w:r w:rsidRPr="002A7864">
        <w:rPr>
          <w:rFonts w:asciiTheme="minorHAnsi" w:hAnsiTheme="minorHAnsi" w:cstheme="minorHAnsi"/>
          <w:sz w:val="28"/>
          <w:szCs w:val="28"/>
        </w:rPr>
        <w:t xml:space="preserve"> voir </w:t>
      </w:r>
      <w:r w:rsidRPr="002A7864">
        <w:rPr>
          <w:rFonts w:asciiTheme="minorHAnsi" w:hAnsiTheme="minorHAnsi" w:cstheme="minorHAnsi"/>
          <w:sz w:val="28"/>
          <w:szCs w:val="28"/>
          <w:lang w:val="fr-FR" w:eastAsia="ar-SA" w:bidi="hi-IN"/>
        </w:rPr>
        <w:t>le texte en C2</w:t>
      </w:r>
      <w:r w:rsidRPr="002A7864">
        <w:rPr>
          <w:rFonts w:asciiTheme="minorHAnsi" w:hAnsiTheme="minorHAnsi" w:cstheme="minorHAnsi"/>
          <w:sz w:val="28"/>
          <w:szCs w:val="28"/>
        </w:rPr>
        <w:t>.</w:t>
      </w:r>
    </w:p>
    <w:p w14:paraId="3338D3F6" w14:textId="77777777" w:rsidR="00F92FCA" w:rsidRPr="002A7864" w:rsidRDefault="00F92FCA" w:rsidP="00F92FCA">
      <w:pPr>
        <w:jc w:val="both"/>
        <w:rPr>
          <w:rFonts w:asciiTheme="minorHAnsi" w:hAnsiTheme="minorHAnsi" w:cstheme="minorHAnsi"/>
          <w:sz w:val="28"/>
          <w:szCs w:val="28"/>
        </w:rPr>
      </w:pPr>
    </w:p>
    <w:p w14:paraId="26285F1B" w14:textId="05BE9F1F" w:rsidR="00F92FCA" w:rsidRPr="006C2C77" w:rsidRDefault="00F92FCA" w:rsidP="006C2C77">
      <w:pPr>
        <w:pStyle w:val="Paragraphedeliste"/>
        <w:numPr>
          <w:ilvl w:val="0"/>
          <w:numId w:val="1"/>
        </w:numPr>
        <w:spacing w:after="0"/>
        <w:ind w:left="357" w:hanging="357"/>
        <w:jc w:val="both"/>
        <w:rPr>
          <w:rFonts w:asciiTheme="minorHAnsi" w:hAnsiTheme="minorHAnsi" w:cstheme="minorHAnsi"/>
          <w:sz w:val="28"/>
          <w:szCs w:val="28"/>
        </w:rPr>
      </w:pPr>
      <w:r w:rsidRPr="006C2C77">
        <w:rPr>
          <w:rFonts w:asciiTheme="minorHAnsi" w:hAnsiTheme="minorHAnsi" w:cstheme="minorHAnsi"/>
          <w:sz w:val="28"/>
          <w:szCs w:val="28"/>
        </w:rPr>
        <w:t xml:space="preserve">Réflexion sur soi et faux moi </w:t>
      </w:r>
    </w:p>
    <w:p w14:paraId="75D5675F" w14:textId="77777777" w:rsidR="00F92FCA" w:rsidRPr="002A7864" w:rsidRDefault="00F92FCA" w:rsidP="006C2C77">
      <w:pPr>
        <w:spacing w:after="0"/>
        <w:ind w:left="357"/>
        <w:jc w:val="both"/>
        <w:rPr>
          <w:rFonts w:asciiTheme="minorHAnsi" w:hAnsiTheme="minorHAnsi" w:cstheme="minorHAnsi"/>
          <w:sz w:val="28"/>
          <w:szCs w:val="28"/>
        </w:rPr>
      </w:pPr>
      <w:r w:rsidRPr="002A7864">
        <w:rPr>
          <w:rFonts w:asciiTheme="minorHAnsi" w:hAnsiTheme="minorHAnsi" w:cstheme="minorHAnsi"/>
          <w:sz w:val="28"/>
          <w:szCs w:val="28"/>
        </w:rPr>
        <w:t>Faire attention à ce que la réflexion sur soi ne participe pas à l’égocentrisme du faux moi.</w:t>
      </w:r>
    </w:p>
    <w:p w14:paraId="16EB9C2E" w14:textId="68F4BEE4" w:rsidR="00F92FCA" w:rsidRPr="002A7864" w:rsidRDefault="00F92FCA" w:rsidP="006C2C77">
      <w:pPr>
        <w:spacing w:after="0"/>
        <w:ind w:left="357"/>
        <w:jc w:val="both"/>
        <w:rPr>
          <w:rFonts w:asciiTheme="minorHAnsi" w:hAnsiTheme="minorHAnsi" w:cstheme="minorHAnsi"/>
          <w:sz w:val="28"/>
          <w:szCs w:val="28"/>
          <w:lang w:val="fr-FR"/>
        </w:rPr>
      </w:pPr>
      <w:r w:rsidRPr="002A7864">
        <w:rPr>
          <w:rFonts w:asciiTheme="minorHAnsi" w:hAnsiTheme="minorHAnsi" w:cstheme="minorHAnsi"/>
          <w:b/>
          <w:sz w:val="28"/>
          <w:szCs w:val="28"/>
          <w:lang w:val="fr-FR"/>
        </w:rPr>
        <w:t xml:space="preserve">« </w:t>
      </w:r>
      <w:r w:rsidRPr="002A7864">
        <w:rPr>
          <w:rFonts w:asciiTheme="minorHAnsi" w:hAnsiTheme="minorHAnsi" w:cstheme="minorHAnsi"/>
          <w:b/>
          <w:i/>
          <w:sz w:val="28"/>
          <w:szCs w:val="28"/>
          <w:lang w:val="fr-FR"/>
        </w:rPr>
        <w:t>Enfin, c'est la réflexion sur soi qui le devient parce qu'elle entrave la pureté de l'union divine.</w:t>
      </w:r>
      <w:r w:rsidRPr="002A7864">
        <w:rPr>
          <w:rFonts w:asciiTheme="minorHAnsi" w:hAnsiTheme="minorHAnsi" w:cstheme="minorHAnsi"/>
          <w:b/>
          <w:sz w:val="28"/>
          <w:szCs w:val="28"/>
          <w:lang w:val="fr-FR"/>
        </w:rPr>
        <w:t xml:space="preserve"> »</w:t>
      </w:r>
      <w:r w:rsidRPr="002A7864">
        <w:rPr>
          <w:rFonts w:asciiTheme="minorHAnsi" w:hAnsiTheme="minorHAnsi" w:cstheme="minorHAnsi"/>
          <w:sz w:val="28"/>
          <w:szCs w:val="28"/>
          <w:lang w:val="fr-FR"/>
        </w:rPr>
        <w:t xml:space="preserve"> (</w:t>
      </w:r>
      <w:r w:rsidR="006C2C77" w:rsidRPr="002A7864">
        <w:rPr>
          <w:rFonts w:asciiTheme="minorHAnsi" w:hAnsiTheme="minorHAnsi" w:cstheme="minorHAnsi"/>
          <w:sz w:val="28"/>
          <w:szCs w:val="28"/>
          <w:lang w:val="fr-FR"/>
        </w:rPr>
        <w:t>P.</w:t>
      </w:r>
      <w:r w:rsidRPr="002A7864">
        <w:rPr>
          <w:rFonts w:asciiTheme="minorHAnsi" w:hAnsiTheme="minorHAnsi" w:cstheme="minorHAnsi"/>
          <w:sz w:val="28"/>
          <w:szCs w:val="28"/>
          <w:lang w:val="fr-FR"/>
        </w:rPr>
        <w:t xml:space="preserve"> 182, 2)</w:t>
      </w:r>
    </w:p>
    <w:p w14:paraId="67D33D24" w14:textId="46BA5D88" w:rsidR="00F92FCA" w:rsidRPr="002A7864" w:rsidRDefault="00F92FCA" w:rsidP="006C2C77">
      <w:pPr>
        <w:ind w:left="357"/>
        <w:jc w:val="both"/>
        <w:rPr>
          <w:rFonts w:asciiTheme="minorHAnsi" w:hAnsiTheme="minorHAnsi" w:cstheme="minorHAnsi"/>
          <w:sz w:val="28"/>
          <w:szCs w:val="28"/>
          <w:lang w:val="fr-FR"/>
        </w:rPr>
      </w:pPr>
      <w:r w:rsidRPr="002A7864">
        <w:rPr>
          <w:rFonts w:asciiTheme="minorHAnsi" w:hAnsiTheme="minorHAnsi" w:cstheme="minorHAnsi"/>
          <w:sz w:val="28"/>
          <w:szCs w:val="28"/>
          <w:lang w:val="fr-FR"/>
        </w:rPr>
        <w:t>Keating fait référence ici au quatrième type de pensées qui peut nous faire sortir d’une paix ineffable. (</w:t>
      </w:r>
      <w:r w:rsidR="006C2C77" w:rsidRPr="002A7864">
        <w:rPr>
          <w:rFonts w:asciiTheme="minorHAnsi" w:hAnsiTheme="minorHAnsi" w:cstheme="minorHAnsi"/>
          <w:sz w:val="28"/>
          <w:szCs w:val="28"/>
          <w:lang w:val="fr-FR"/>
        </w:rPr>
        <w:t>P.</w:t>
      </w:r>
      <w:r w:rsidRPr="002A7864">
        <w:rPr>
          <w:rFonts w:asciiTheme="minorHAnsi" w:hAnsiTheme="minorHAnsi" w:cstheme="minorHAnsi"/>
          <w:sz w:val="28"/>
          <w:szCs w:val="28"/>
          <w:lang w:val="fr-FR"/>
        </w:rPr>
        <w:t xml:space="preserve"> 98, 3)</w:t>
      </w:r>
    </w:p>
    <w:p w14:paraId="2DDD8344" w14:textId="6F2763A5" w:rsidR="00F92FCA" w:rsidRPr="002A7864" w:rsidRDefault="00F92FCA" w:rsidP="006C2C77">
      <w:pPr>
        <w:ind w:left="357"/>
        <w:rPr>
          <w:rFonts w:asciiTheme="minorHAnsi" w:hAnsiTheme="minorHAnsi" w:cstheme="minorHAnsi"/>
          <w:sz w:val="28"/>
          <w:szCs w:val="28"/>
        </w:rPr>
      </w:pPr>
      <w:r w:rsidRPr="002A7864">
        <w:rPr>
          <w:rFonts w:asciiTheme="minorHAnsi" w:hAnsiTheme="minorHAnsi" w:cstheme="minorHAnsi"/>
          <w:sz w:val="28"/>
          <w:szCs w:val="28"/>
        </w:rPr>
        <w:t xml:space="preserve">Bertrand Giguère </w:t>
      </w:r>
      <w:r w:rsidR="006C2C77" w:rsidRPr="002A7864">
        <w:rPr>
          <w:rFonts w:asciiTheme="minorHAnsi" w:hAnsiTheme="minorHAnsi" w:cstheme="minorHAnsi"/>
          <w:sz w:val="28"/>
          <w:szCs w:val="28"/>
        </w:rPr>
        <w:t>- septembre</w:t>
      </w:r>
      <w:r w:rsidRPr="002A7864">
        <w:rPr>
          <w:rFonts w:asciiTheme="minorHAnsi" w:hAnsiTheme="minorHAnsi" w:cstheme="minorHAnsi"/>
          <w:sz w:val="28"/>
          <w:szCs w:val="28"/>
        </w:rPr>
        <w:t xml:space="preserve"> 2022</w:t>
      </w:r>
    </w:p>
    <w:p w14:paraId="03A79F20" w14:textId="6A2FDA69" w:rsidR="00514248" w:rsidRPr="002A7864" w:rsidRDefault="00514248" w:rsidP="00F92FCA">
      <w:pPr>
        <w:rPr>
          <w:rFonts w:asciiTheme="minorHAnsi" w:hAnsiTheme="minorHAnsi" w:cstheme="minorHAnsi"/>
          <w:sz w:val="28"/>
          <w:szCs w:val="28"/>
        </w:rPr>
      </w:pPr>
    </w:p>
    <w:sectPr w:rsidR="00514248" w:rsidRPr="002A78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B6AA" w14:textId="77777777" w:rsidR="00AE33C9" w:rsidRDefault="00AE33C9" w:rsidP="00F92FCA">
      <w:pPr>
        <w:spacing w:after="0" w:line="240" w:lineRule="auto"/>
      </w:pPr>
      <w:r>
        <w:separator/>
      </w:r>
    </w:p>
  </w:endnote>
  <w:endnote w:type="continuationSeparator" w:id="0">
    <w:p w14:paraId="000886C5" w14:textId="77777777" w:rsidR="00AE33C9" w:rsidRDefault="00AE33C9" w:rsidP="00F9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EC1B" w14:textId="77777777" w:rsidR="00AE33C9" w:rsidRDefault="00AE33C9" w:rsidP="00F92FCA">
      <w:pPr>
        <w:spacing w:after="0" w:line="240" w:lineRule="auto"/>
      </w:pPr>
      <w:r>
        <w:separator/>
      </w:r>
    </w:p>
  </w:footnote>
  <w:footnote w:type="continuationSeparator" w:id="0">
    <w:p w14:paraId="17CF5763" w14:textId="77777777" w:rsidR="00AE33C9" w:rsidRDefault="00AE33C9" w:rsidP="00F92FCA">
      <w:pPr>
        <w:spacing w:after="0" w:line="240" w:lineRule="auto"/>
      </w:pPr>
      <w:r>
        <w:continuationSeparator/>
      </w:r>
    </w:p>
  </w:footnote>
  <w:footnote w:id="1">
    <w:p w14:paraId="281D9D7B" w14:textId="77777777" w:rsidR="00F92FCA" w:rsidRPr="007909BA" w:rsidRDefault="00F92FCA" w:rsidP="00F92FCA">
      <w:pPr>
        <w:spacing w:after="0" w:line="240" w:lineRule="auto"/>
        <w:jc w:val="both"/>
        <w:rPr>
          <w:rFonts w:asciiTheme="minorHAnsi" w:hAnsiTheme="minorHAnsi" w:cstheme="minorHAnsi"/>
          <w:sz w:val="20"/>
          <w:szCs w:val="20"/>
          <w:lang w:val="en-CA"/>
        </w:rPr>
      </w:pPr>
      <w:r w:rsidRPr="007909BA">
        <w:rPr>
          <w:rStyle w:val="Appelnotedebasdep"/>
          <w:rFonts w:asciiTheme="minorHAnsi" w:hAnsiTheme="minorHAnsi" w:cstheme="minorHAnsi"/>
          <w:sz w:val="20"/>
          <w:szCs w:val="20"/>
        </w:rPr>
        <w:footnoteRef/>
      </w:r>
      <w:r w:rsidRPr="007909BA">
        <w:rPr>
          <w:rFonts w:asciiTheme="minorHAnsi" w:hAnsiTheme="minorHAnsi" w:cstheme="minorHAnsi"/>
          <w:sz w:val="20"/>
          <w:szCs w:val="20"/>
          <w:lang w:val="en-CA"/>
        </w:rPr>
        <w:t xml:space="preserve"> T. KEATING. </w:t>
      </w:r>
      <w:r w:rsidRPr="007909BA">
        <w:rPr>
          <w:rFonts w:asciiTheme="minorHAnsi" w:eastAsia="Times New Roman" w:hAnsiTheme="minorHAnsi" w:cstheme="minorHAnsi"/>
          <w:bCs/>
          <w:i/>
          <w:iCs/>
          <w:sz w:val="20"/>
          <w:szCs w:val="20"/>
          <w:lang w:val="en-CA" w:eastAsia="fr-CA"/>
        </w:rPr>
        <w:t xml:space="preserve">Invitation to Love, </w:t>
      </w:r>
      <w:r w:rsidRPr="007909BA">
        <w:rPr>
          <w:rFonts w:asciiTheme="minorHAnsi" w:eastAsia="Times New Roman" w:hAnsiTheme="minorHAnsi" w:cstheme="minorHAnsi"/>
          <w:bCs/>
          <w:iCs/>
          <w:sz w:val="20"/>
          <w:szCs w:val="20"/>
          <w:lang w:val="en-CA" w:eastAsia="fr-CA"/>
        </w:rPr>
        <w:t>[…]</w:t>
      </w:r>
      <w:r w:rsidRPr="007909BA">
        <w:rPr>
          <w:rFonts w:asciiTheme="minorHAnsi" w:eastAsia="Times New Roman" w:hAnsiTheme="minorHAnsi" w:cstheme="minorHAnsi"/>
          <w:sz w:val="20"/>
          <w:szCs w:val="20"/>
          <w:lang w:val="en-CA" w:eastAsia="fr-CA"/>
        </w:rPr>
        <w:t>,</w:t>
      </w:r>
      <w:r w:rsidRPr="007909BA">
        <w:rPr>
          <w:rFonts w:asciiTheme="minorHAnsi" w:hAnsiTheme="minorHAnsi" w:cstheme="minorHAnsi"/>
          <w:i/>
          <w:sz w:val="20"/>
          <w:szCs w:val="20"/>
          <w:lang w:val="en-CA"/>
        </w:rPr>
        <w:t xml:space="preserve"> </w:t>
      </w:r>
      <w:r w:rsidRPr="007909BA">
        <w:rPr>
          <w:rFonts w:asciiTheme="minorHAnsi" w:hAnsiTheme="minorHAnsi" w:cstheme="minorHAnsi"/>
          <w:sz w:val="20"/>
          <w:szCs w:val="20"/>
          <w:lang w:val="en-CA"/>
        </w:rPr>
        <w:t>p. 102-103.</w:t>
      </w:r>
    </w:p>
  </w:footnote>
  <w:footnote w:id="2">
    <w:p w14:paraId="132F3534" w14:textId="77777777" w:rsidR="00F92FCA" w:rsidRPr="006C2C77" w:rsidRDefault="00F92FCA" w:rsidP="00F92FCA">
      <w:pPr>
        <w:pStyle w:val="Notedebasdepage"/>
        <w:jc w:val="both"/>
        <w:rPr>
          <w:rFonts w:asciiTheme="minorHAnsi" w:hAnsiTheme="minorHAnsi" w:cstheme="minorHAnsi"/>
          <w:lang w:val="en-CA"/>
        </w:rPr>
      </w:pPr>
      <w:r w:rsidRPr="006C2C77">
        <w:rPr>
          <w:rStyle w:val="Appelnotedebasdep"/>
          <w:rFonts w:asciiTheme="minorHAnsi" w:hAnsiTheme="minorHAnsi" w:cstheme="minorHAnsi"/>
        </w:rPr>
        <w:footnoteRef/>
      </w:r>
      <w:r w:rsidRPr="006C2C77">
        <w:rPr>
          <w:rFonts w:asciiTheme="minorHAnsi" w:hAnsiTheme="minorHAnsi" w:cstheme="minorHAnsi"/>
          <w:lang w:val="en-CA"/>
        </w:rPr>
        <w:t xml:space="preserve"> 1Co 12, 12-14.</w:t>
      </w:r>
    </w:p>
  </w:footnote>
  <w:footnote w:id="3">
    <w:p w14:paraId="1518C43D" w14:textId="77777777" w:rsidR="00F92FCA" w:rsidRPr="006C2C77" w:rsidRDefault="00F92FCA" w:rsidP="00F92FCA">
      <w:pPr>
        <w:pStyle w:val="Notedebasdepage"/>
        <w:jc w:val="both"/>
        <w:rPr>
          <w:rFonts w:asciiTheme="minorHAnsi" w:hAnsiTheme="minorHAnsi" w:cstheme="minorHAnsi"/>
          <w:lang w:val="en-CA"/>
        </w:rPr>
      </w:pPr>
      <w:r w:rsidRPr="006C2C77">
        <w:rPr>
          <w:rStyle w:val="Appelnotedebasdep"/>
          <w:rFonts w:asciiTheme="minorHAnsi" w:hAnsiTheme="minorHAnsi" w:cstheme="minorHAnsi"/>
        </w:rPr>
        <w:footnoteRef/>
      </w:r>
      <w:r w:rsidRPr="006C2C77">
        <w:rPr>
          <w:rFonts w:asciiTheme="minorHAnsi" w:hAnsiTheme="minorHAnsi" w:cstheme="minorHAnsi"/>
          <w:lang w:val="en-CA"/>
        </w:rPr>
        <w:t xml:space="preserve"> </w:t>
      </w:r>
      <w:r w:rsidRPr="006C2C77">
        <w:rPr>
          <w:rFonts w:asciiTheme="minorHAnsi" w:hAnsiTheme="minorHAnsi" w:cstheme="minorHAnsi"/>
          <w:lang w:val="en-US"/>
        </w:rPr>
        <w:t xml:space="preserve">T. KEATING. </w:t>
      </w:r>
      <w:r w:rsidRPr="006C2C77">
        <w:rPr>
          <w:rFonts w:asciiTheme="minorHAnsi" w:eastAsia="Times New Roman" w:hAnsiTheme="minorHAnsi" w:cstheme="minorHAnsi"/>
          <w:bCs/>
          <w:i/>
          <w:iCs/>
          <w:lang w:val="en-US" w:eastAsia="fr-CA"/>
        </w:rPr>
        <w:t xml:space="preserve">Invitation to Love, </w:t>
      </w:r>
      <w:r w:rsidRPr="006C2C77">
        <w:rPr>
          <w:rFonts w:asciiTheme="minorHAnsi" w:eastAsia="Times New Roman" w:hAnsiTheme="minorHAnsi" w:cstheme="minorHAnsi"/>
          <w:bCs/>
          <w:iCs/>
          <w:lang w:val="en-CA" w:eastAsia="fr-CA"/>
        </w:rPr>
        <w:t>[…]</w:t>
      </w:r>
      <w:r w:rsidRPr="006C2C77">
        <w:rPr>
          <w:rFonts w:asciiTheme="minorHAnsi" w:eastAsia="Times New Roman" w:hAnsiTheme="minorHAnsi" w:cstheme="minorHAnsi"/>
          <w:lang w:val="en-CA" w:eastAsia="fr-CA"/>
        </w:rPr>
        <w:t>,</w:t>
      </w:r>
      <w:r w:rsidRPr="006C2C77">
        <w:rPr>
          <w:rFonts w:asciiTheme="minorHAnsi" w:hAnsiTheme="minorHAnsi" w:cstheme="minorHAnsi"/>
          <w:i/>
          <w:lang w:val="en-CA"/>
        </w:rPr>
        <w:t xml:space="preserve"> </w:t>
      </w:r>
      <w:r w:rsidRPr="006C2C77">
        <w:rPr>
          <w:rFonts w:asciiTheme="minorHAnsi" w:hAnsiTheme="minorHAnsi" w:cstheme="minorHAnsi"/>
          <w:lang w:val="en-CA"/>
        </w:rPr>
        <w:t xml:space="preserve">p. </w:t>
      </w:r>
      <w:r w:rsidRPr="006C2C77">
        <w:rPr>
          <w:rFonts w:asciiTheme="minorHAnsi" w:eastAsia="Times New Roman" w:hAnsiTheme="minorHAnsi" w:cstheme="minorHAnsi"/>
          <w:color w:val="000000" w:themeColor="text1"/>
          <w:lang w:val="en-CA" w:eastAsia="fr-CA"/>
        </w:rPr>
        <w:t>19-20.</w:t>
      </w:r>
    </w:p>
  </w:footnote>
  <w:footnote w:id="4">
    <w:p w14:paraId="722D2269" w14:textId="77777777" w:rsidR="00F92FCA" w:rsidRPr="006C2C77" w:rsidRDefault="00F92FCA" w:rsidP="006C2C77">
      <w:pPr>
        <w:pStyle w:val="Sansinterligne"/>
        <w:rPr>
          <w:lang w:val="en-CA"/>
        </w:rPr>
      </w:pPr>
      <w:r w:rsidRPr="006C2C77">
        <w:rPr>
          <w:rStyle w:val="Appelnotedebasdep"/>
        </w:rPr>
        <w:footnoteRef/>
      </w:r>
      <w:r w:rsidRPr="006C2C77">
        <w:rPr>
          <w:rStyle w:val="Appelnotedebasdep"/>
          <w:lang w:val="en-CA"/>
        </w:rPr>
        <w:t xml:space="preserve"> </w:t>
      </w:r>
      <w:r w:rsidRPr="006C2C77">
        <w:rPr>
          <w:lang w:val="en-CA"/>
        </w:rPr>
        <w:t xml:space="preserve">T. KEATING. </w:t>
      </w:r>
      <w:r w:rsidRPr="006C2C77">
        <w:rPr>
          <w:rFonts w:eastAsia="Times New Roman"/>
          <w:bCs/>
          <w:i/>
          <w:iCs/>
          <w:lang w:val="en-CA" w:eastAsia="fr-CA"/>
        </w:rPr>
        <w:t xml:space="preserve">Invitation to Love, </w:t>
      </w:r>
      <w:r w:rsidRPr="006C2C77">
        <w:rPr>
          <w:rFonts w:eastAsia="Times New Roman"/>
          <w:bCs/>
          <w:iCs/>
          <w:lang w:val="en-CA" w:eastAsia="fr-CA"/>
        </w:rPr>
        <w:t>[…]</w:t>
      </w:r>
      <w:r w:rsidRPr="006C2C77">
        <w:rPr>
          <w:rFonts w:eastAsia="Times New Roman"/>
          <w:lang w:val="en-CA" w:eastAsia="fr-CA"/>
        </w:rPr>
        <w:t>,</w:t>
      </w:r>
      <w:r w:rsidRPr="006C2C77">
        <w:rPr>
          <w:i/>
          <w:lang w:val="en-CA"/>
        </w:rPr>
        <w:t xml:space="preserve"> </w:t>
      </w:r>
      <w:r w:rsidRPr="006C2C77">
        <w:rPr>
          <w:lang w:val="en-CA"/>
        </w:rPr>
        <w:t xml:space="preserve">p. 95; 110.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339239"/>
      <w:docPartObj>
        <w:docPartGallery w:val="Page Numbers (Top of Page)"/>
        <w:docPartUnique/>
      </w:docPartObj>
    </w:sdtPr>
    <w:sdtContent>
      <w:p w14:paraId="264DA2C7" w14:textId="417CE891" w:rsidR="00DA6166" w:rsidRDefault="00DA6166">
        <w:pPr>
          <w:pStyle w:val="En-tte"/>
          <w:jc w:val="right"/>
        </w:pPr>
        <w:r>
          <w:fldChar w:fldCharType="begin"/>
        </w:r>
        <w:r>
          <w:instrText>PAGE   \* MERGEFORMAT</w:instrText>
        </w:r>
        <w:r>
          <w:fldChar w:fldCharType="separate"/>
        </w:r>
        <w:r>
          <w:rPr>
            <w:lang w:val="fr-FR"/>
          </w:rPr>
          <w:t>2</w:t>
        </w:r>
        <w:r>
          <w:fldChar w:fldCharType="end"/>
        </w:r>
      </w:p>
    </w:sdtContent>
  </w:sdt>
  <w:p w14:paraId="71DEE04B" w14:textId="77777777" w:rsidR="00DA6166" w:rsidRDefault="00DA61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C1334"/>
    <w:multiLevelType w:val="hybridMultilevel"/>
    <w:tmpl w:val="52AE7574"/>
    <w:lvl w:ilvl="0" w:tplc="2CA2B16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14585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CA"/>
    <w:rsid w:val="00156A67"/>
    <w:rsid w:val="002A7864"/>
    <w:rsid w:val="0034594F"/>
    <w:rsid w:val="00514248"/>
    <w:rsid w:val="006C2C77"/>
    <w:rsid w:val="007909BA"/>
    <w:rsid w:val="00AE33C9"/>
    <w:rsid w:val="00DA6166"/>
    <w:rsid w:val="00F92F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678C"/>
  <w15:chartTrackingRefBased/>
  <w15:docId w15:val="{89AA476D-5C98-444F-B649-CDBA16F7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FCA"/>
    <w:rPr>
      <w:rFonts w:ascii="Times New Roman" w:hAnsi="Times New Roman" w:cs="Times New Roman"/>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92FCA"/>
    <w:pPr>
      <w:spacing w:after="0" w:line="240" w:lineRule="auto"/>
    </w:pPr>
    <w:rPr>
      <w:sz w:val="20"/>
      <w:szCs w:val="20"/>
    </w:rPr>
  </w:style>
  <w:style w:type="character" w:customStyle="1" w:styleId="NotedebasdepageCar">
    <w:name w:val="Note de bas de page Car"/>
    <w:basedOn w:val="Policepardfaut"/>
    <w:link w:val="Notedebasdepage"/>
    <w:uiPriority w:val="99"/>
    <w:rsid w:val="00F92FCA"/>
    <w:rPr>
      <w:rFonts w:ascii="Times New Roman" w:hAnsi="Times New Roman" w:cs="Times New Roman"/>
      <w:sz w:val="20"/>
      <w:szCs w:val="20"/>
      <w:lang w:val="fr-CA"/>
    </w:rPr>
  </w:style>
  <w:style w:type="character" w:styleId="Appelnotedebasdep">
    <w:name w:val="footnote reference"/>
    <w:basedOn w:val="Policepardfaut"/>
    <w:uiPriority w:val="99"/>
    <w:semiHidden/>
    <w:unhideWhenUsed/>
    <w:rsid w:val="00F92FCA"/>
    <w:rPr>
      <w:vertAlign w:val="superscript"/>
    </w:rPr>
  </w:style>
  <w:style w:type="paragraph" w:styleId="Sansinterligne">
    <w:name w:val="No Spacing"/>
    <w:autoRedefine/>
    <w:uiPriority w:val="1"/>
    <w:qFormat/>
    <w:rsid w:val="006C2C77"/>
    <w:pPr>
      <w:tabs>
        <w:tab w:val="left" w:pos="0"/>
      </w:tabs>
      <w:spacing w:after="0" w:line="240" w:lineRule="auto"/>
      <w:ind w:right="-7"/>
      <w:jc w:val="both"/>
    </w:pPr>
    <w:rPr>
      <w:rFonts w:cstheme="minorHAnsi"/>
      <w:sz w:val="20"/>
      <w:szCs w:val="20"/>
      <w:lang w:val="fr-CA"/>
    </w:rPr>
  </w:style>
  <w:style w:type="paragraph" w:customStyle="1" w:styleId="Style2">
    <w:name w:val="Style2"/>
    <w:basedOn w:val="Normal"/>
    <w:link w:val="Style2Car"/>
    <w:qFormat/>
    <w:rsid w:val="00F92FCA"/>
    <w:rPr>
      <w:b/>
      <w:szCs w:val="24"/>
    </w:rPr>
  </w:style>
  <w:style w:type="character" w:customStyle="1" w:styleId="Style2Car">
    <w:name w:val="Style2 Car"/>
    <w:basedOn w:val="Policepardfaut"/>
    <w:link w:val="Style2"/>
    <w:rsid w:val="00F92FCA"/>
    <w:rPr>
      <w:rFonts w:ascii="Times New Roman" w:hAnsi="Times New Roman" w:cs="Times New Roman"/>
      <w:b/>
      <w:sz w:val="24"/>
      <w:szCs w:val="24"/>
      <w:lang w:val="fr-CA"/>
    </w:rPr>
  </w:style>
  <w:style w:type="paragraph" w:styleId="Paragraphedeliste">
    <w:name w:val="List Paragraph"/>
    <w:basedOn w:val="Normal"/>
    <w:uiPriority w:val="34"/>
    <w:qFormat/>
    <w:rsid w:val="002A7864"/>
    <w:pPr>
      <w:ind w:left="720"/>
      <w:contextualSpacing/>
    </w:pPr>
  </w:style>
  <w:style w:type="paragraph" w:styleId="En-tte">
    <w:name w:val="header"/>
    <w:basedOn w:val="Normal"/>
    <w:link w:val="En-tteCar"/>
    <w:uiPriority w:val="99"/>
    <w:unhideWhenUsed/>
    <w:rsid w:val="00DA6166"/>
    <w:pPr>
      <w:tabs>
        <w:tab w:val="center" w:pos="4680"/>
        <w:tab w:val="right" w:pos="9360"/>
      </w:tabs>
      <w:spacing w:after="0" w:line="240" w:lineRule="auto"/>
    </w:pPr>
  </w:style>
  <w:style w:type="character" w:customStyle="1" w:styleId="En-tteCar">
    <w:name w:val="En-tête Car"/>
    <w:basedOn w:val="Policepardfaut"/>
    <w:link w:val="En-tte"/>
    <w:uiPriority w:val="99"/>
    <w:rsid w:val="00DA6166"/>
    <w:rPr>
      <w:rFonts w:ascii="Times New Roman" w:hAnsi="Times New Roman" w:cs="Times New Roman"/>
      <w:sz w:val="24"/>
      <w:lang w:val="fr-CA"/>
    </w:rPr>
  </w:style>
  <w:style w:type="paragraph" w:styleId="Pieddepage">
    <w:name w:val="footer"/>
    <w:basedOn w:val="Normal"/>
    <w:link w:val="PieddepageCar"/>
    <w:uiPriority w:val="99"/>
    <w:unhideWhenUsed/>
    <w:rsid w:val="00DA616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A6166"/>
    <w:rPr>
      <w:rFonts w:ascii="Times New Roman" w:hAnsi="Times New Roman" w:cs="Times New Roman"/>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5859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Goulet</dc:creator>
  <cp:keywords/>
  <dc:description/>
  <cp:lastModifiedBy>Hélène Goulet</cp:lastModifiedBy>
  <cp:revision>4</cp:revision>
  <dcterms:created xsi:type="dcterms:W3CDTF">2022-09-29T14:11:00Z</dcterms:created>
  <dcterms:modified xsi:type="dcterms:W3CDTF">2022-09-29T14:12:00Z</dcterms:modified>
</cp:coreProperties>
</file>