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ED85" w14:textId="2F456390" w:rsidR="00776CD6" w:rsidRDefault="00776CD6" w:rsidP="006C1C45">
      <w:pPr>
        <w:pStyle w:val="Titre"/>
        <w:rPr>
          <w:rFonts w:asciiTheme="minorHAnsi" w:hAnsiTheme="minorHAnsi" w:cstheme="minorHAnsi"/>
          <w:b/>
          <w:bCs/>
          <w:sz w:val="28"/>
          <w:szCs w:val="28"/>
        </w:rPr>
      </w:pPr>
      <w:r w:rsidRPr="006C1C45">
        <w:rPr>
          <w:rFonts w:asciiTheme="minorHAnsi" w:hAnsiTheme="minorHAnsi" w:cstheme="minorHAnsi"/>
          <w:b/>
          <w:bCs/>
          <w:sz w:val="28"/>
          <w:szCs w:val="28"/>
        </w:rPr>
        <w:t>B</w:t>
      </w:r>
      <w:proofErr w:type="gramStart"/>
      <w:r w:rsidRPr="006C1C45">
        <w:rPr>
          <w:rFonts w:asciiTheme="minorHAnsi" w:hAnsiTheme="minorHAnsi" w:cstheme="minorHAnsi"/>
          <w:b/>
          <w:bCs/>
          <w:sz w:val="28"/>
          <w:szCs w:val="28"/>
        </w:rPr>
        <w:t>6  Chapitre</w:t>
      </w:r>
      <w:proofErr w:type="gramEnd"/>
      <w:r w:rsidRPr="006C1C45">
        <w:rPr>
          <w:rFonts w:asciiTheme="minorHAnsi" w:hAnsiTheme="minorHAnsi" w:cstheme="minorHAnsi"/>
          <w:b/>
          <w:bCs/>
          <w:sz w:val="28"/>
          <w:szCs w:val="28"/>
        </w:rPr>
        <w:t xml:space="preserve"> X : Ce que la Prière de consentement n’est pas.</w:t>
      </w:r>
    </w:p>
    <w:p w14:paraId="14096AD9" w14:textId="77777777" w:rsidR="006C1C45" w:rsidRPr="006C1C45" w:rsidRDefault="006C1C45" w:rsidP="006C1C45"/>
    <w:p w14:paraId="1F02E893" w14:textId="033ADE9E" w:rsidR="00776CD6" w:rsidRPr="006C1C45" w:rsidRDefault="00776CD6" w:rsidP="00776CD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C1C45">
        <w:rPr>
          <w:rFonts w:asciiTheme="minorHAnsi" w:hAnsiTheme="minorHAnsi" w:cstheme="minorHAnsi"/>
          <w:sz w:val="28"/>
          <w:szCs w:val="28"/>
        </w:rPr>
        <w:t>1</w:t>
      </w:r>
      <w:r w:rsidR="006C1C45">
        <w:rPr>
          <w:rFonts w:asciiTheme="minorHAnsi" w:hAnsiTheme="minorHAnsi" w:cstheme="minorHAnsi"/>
          <w:sz w:val="28"/>
          <w:szCs w:val="28"/>
        </w:rPr>
        <w:t xml:space="preserve">. </w:t>
      </w:r>
      <w:r w:rsidRPr="006C1C45">
        <w:rPr>
          <w:rFonts w:asciiTheme="minorHAnsi" w:hAnsiTheme="minorHAnsi" w:cstheme="minorHAnsi"/>
          <w:sz w:val="28"/>
          <w:szCs w:val="28"/>
        </w:rPr>
        <w:t>Prière ou méditation ?</w:t>
      </w:r>
    </w:p>
    <w:p w14:paraId="4DA12066" w14:textId="6FC55C75" w:rsidR="00776CD6" w:rsidRPr="006C1C45" w:rsidRDefault="00776CD6" w:rsidP="006C1C45">
      <w:pPr>
        <w:spacing w:after="0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6C1C45">
        <w:rPr>
          <w:rFonts w:asciiTheme="minorHAnsi" w:hAnsiTheme="minorHAnsi" w:cstheme="minorHAnsi"/>
          <w:b/>
          <w:sz w:val="28"/>
          <w:szCs w:val="28"/>
        </w:rPr>
        <w:t xml:space="preserve">« </w:t>
      </w:r>
      <w:r w:rsidRPr="006C1C45">
        <w:rPr>
          <w:rFonts w:asciiTheme="minorHAnsi" w:hAnsiTheme="minorHAnsi" w:cstheme="minorHAnsi"/>
          <w:b/>
          <w:i/>
          <w:sz w:val="28"/>
          <w:szCs w:val="28"/>
        </w:rPr>
        <w:t>Elle [la prière] est avant tout relation et, partant, intentionnalité. Il ne s’agit pas d’une technique mais d’une prière.</w:t>
      </w:r>
      <w:r w:rsidRPr="006C1C45">
        <w:rPr>
          <w:rFonts w:asciiTheme="minorHAnsi" w:hAnsiTheme="minorHAnsi" w:cstheme="minorHAnsi"/>
          <w:b/>
          <w:sz w:val="28"/>
          <w:szCs w:val="28"/>
        </w:rPr>
        <w:t xml:space="preserve"> »</w:t>
      </w:r>
      <w:r w:rsidRPr="006C1C45">
        <w:rPr>
          <w:rFonts w:asciiTheme="minorHAnsi" w:hAnsiTheme="minorHAnsi" w:cstheme="minorHAnsi"/>
          <w:sz w:val="28"/>
          <w:szCs w:val="28"/>
        </w:rPr>
        <w:t xml:space="preserve"> (</w:t>
      </w:r>
      <w:r w:rsidR="006C1C45" w:rsidRPr="006C1C45">
        <w:rPr>
          <w:rFonts w:asciiTheme="minorHAnsi" w:hAnsiTheme="minorHAnsi" w:cstheme="minorHAnsi"/>
          <w:sz w:val="28"/>
          <w:szCs w:val="28"/>
        </w:rPr>
        <w:t>P.</w:t>
      </w:r>
      <w:r w:rsidRPr="006C1C45">
        <w:rPr>
          <w:rFonts w:asciiTheme="minorHAnsi" w:hAnsiTheme="minorHAnsi" w:cstheme="minorHAnsi"/>
          <w:sz w:val="28"/>
          <w:szCs w:val="28"/>
        </w:rPr>
        <w:t xml:space="preserve"> 149, 2)</w:t>
      </w:r>
    </w:p>
    <w:p w14:paraId="3964D075" w14:textId="77777777" w:rsidR="00776CD6" w:rsidRPr="006C1C45" w:rsidRDefault="00776CD6" w:rsidP="006C1C45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6C1C45">
        <w:rPr>
          <w:rFonts w:asciiTheme="minorHAnsi" w:hAnsiTheme="minorHAnsi" w:cstheme="minorHAnsi"/>
          <w:sz w:val="28"/>
          <w:szCs w:val="28"/>
        </w:rPr>
        <w:t xml:space="preserve">Il est opportun ici de préciser la différence entre la Prière de consentement et différentes formes de méditations qui utilisent des mantras ou qui ne priorisent pas le détachement des pensées. </w:t>
      </w:r>
    </w:p>
    <w:p w14:paraId="6B9DE574" w14:textId="77777777" w:rsidR="00776CD6" w:rsidRPr="006C1C45" w:rsidRDefault="00776CD6" w:rsidP="006C1C45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6C1C45">
        <w:rPr>
          <w:rFonts w:asciiTheme="minorHAnsi" w:hAnsiTheme="minorHAnsi" w:cstheme="minorHAnsi"/>
          <w:sz w:val="28"/>
          <w:szCs w:val="28"/>
        </w:rPr>
        <w:t>Premièrement, l’emploi du mot sacré ne correspond pas à l’usage d’un mantra. Le rôle du mot sacré n’est pas de concentrer notre pensée sur un thème précis afin de ne penser à rien d’autres. Son rôle est simplement de nous rappeler, lorsque nous prenons conscience d’être absorbés dans une pensée, notre intention première qui est d’être à l’écoute de l’Esprit. Nous n’avons donc pas à le répéter continuellement.</w:t>
      </w:r>
    </w:p>
    <w:p w14:paraId="237881E3" w14:textId="77777777" w:rsidR="00776CD6" w:rsidRPr="006C1C45" w:rsidRDefault="00776CD6" w:rsidP="006C1C45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8"/>
          <w:szCs w:val="28"/>
        </w:rPr>
      </w:pPr>
      <w:r w:rsidRPr="006C1C45">
        <w:rPr>
          <w:rFonts w:asciiTheme="minorHAnsi" w:hAnsiTheme="minorHAnsi" w:cstheme="minorHAnsi"/>
          <w:sz w:val="28"/>
          <w:szCs w:val="28"/>
        </w:rPr>
        <w:t>Deuxièmement, les quelques conseils techniques relatifs à la Prière de consentement ont seulement pour objectif de favoriser le silence et le détachement, et ne constituent rien d’essentiel dans le développement de la relation à Dieu.</w:t>
      </w:r>
    </w:p>
    <w:p w14:paraId="611BA6EC" w14:textId="77777777" w:rsidR="00776CD6" w:rsidRPr="006C1C45" w:rsidRDefault="00776CD6" w:rsidP="006C1C45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6C1C45">
        <w:rPr>
          <w:rFonts w:asciiTheme="minorHAnsi" w:hAnsiTheme="minorHAnsi" w:cstheme="minorHAnsi"/>
          <w:sz w:val="28"/>
          <w:szCs w:val="28"/>
        </w:rPr>
        <w:t xml:space="preserve">Troisièmement, l’usage du mot « prière » est préférable au mot « méditation </w:t>
      </w:r>
      <w:r w:rsidRPr="006C1C45">
        <w:rPr>
          <w:rFonts w:asciiTheme="minorHAnsi" w:hAnsiTheme="minorHAnsi" w:cstheme="minorHAnsi"/>
          <w:sz w:val="28"/>
          <w:szCs w:val="28"/>
          <w:lang w:val="fr-FR"/>
        </w:rPr>
        <w:t xml:space="preserve">» qui dans sa signification première renvoie plutôt à l’analyse intellectuelle. La prière suppose une relation à Dieu. Cette relation est inspirée par l’Esprit-Amour qui prie en nous. L’essence de la prière est Amour comme l’Esprit qui l’inspire. Notre relation à Dieu se rend visible aux autres par des paroles ou actions mais ne se limite pas aux demandes, aux louanges ou aux remerciements que nous adressons à Dieu. La prière implique de faire confiance à Dieu et de s’en remettre totalement à lui pour notre transformation intérieure. </w:t>
      </w:r>
    </w:p>
    <w:p w14:paraId="7CDF942E" w14:textId="5E0DEBF9" w:rsidR="00776CD6" w:rsidRPr="006C1C45" w:rsidRDefault="00776CD6" w:rsidP="006C1C45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6C1C45">
        <w:rPr>
          <w:rFonts w:asciiTheme="minorHAnsi" w:hAnsiTheme="minorHAnsi" w:cstheme="minorHAnsi"/>
          <w:sz w:val="28"/>
          <w:szCs w:val="28"/>
          <w:lang w:val="fr-FR"/>
        </w:rPr>
        <w:t xml:space="preserve">Le mot méditation (du latin </w:t>
      </w:r>
      <w:proofErr w:type="spellStart"/>
      <w:r w:rsidRPr="006C1C45">
        <w:rPr>
          <w:rFonts w:asciiTheme="minorHAnsi" w:hAnsiTheme="minorHAnsi" w:cstheme="minorHAnsi"/>
          <w:i/>
          <w:sz w:val="28"/>
          <w:szCs w:val="28"/>
          <w:lang w:val="fr-FR"/>
        </w:rPr>
        <w:t>meditatio</w:t>
      </w:r>
      <w:proofErr w:type="spellEnd"/>
      <w:r w:rsidRPr="006C1C45">
        <w:rPr>
          <w:rFonts w:asciiTheme="minorHAnsi" w:hAnsiTheme="minorHAnsi" w:cstheme="minorHAnsi"/>
          <w:sz w:val="28"/>
          <w:szCs w:val="28"/>
          <w:lang w:val="fr-FR"/>
        </w:rPr>
        <w:t xml:space="preserve">) réfère plutôt à la réflexion pour se préparer à une mission, à un discours, à un exercice ou même à la mort. N’est-ce pas le contraire que nous faisons dans la prière de consentement en essayant de nous détacher de nos pensées et en consentant à être transformé par </w:t>
      </w:r>
      <w:r w:rsidR="006C1C45" w:rsidRPr="006C1C45">
        <w:rPr>
          <w:rFonts w:asciiTheme="minorHAnsi" w:hAnsiTheme="minorHAnsi" w:cstheme="minorHAnsi"/>
          <w:sz w:val="28"/>
          <w:szCs w:val="28"/>
          <w:lang w:val="fr-FR"/>
        </w:rPr>
        <w:t>l’Esprit</w:t>
      </w:r>
      <w:r w:rsidR="005555EF">
        <w:rPr>
          <w:rFonts w:asciiTheme="minorHAnsi" w:hAnsiTheme="minorHAnsi" w:cstheme="minorHAnsi"/>
          <w:sz w:val="28"/>
          <w:szCs w:val="28"/>
          <w:lang w:val="fr-FR"/>
        </w:rPr>
        <w:t> ?</w:t>
      </w:r>
    </w:p>
    <w:p w14:paraId="2844B0DB" w14:textId="51D114B6" w:rsidR="00776CD6" w:rsidRPr="006C1C45" w:rsidRDefault="00776CD6" w:rsidP="006C1C45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6C1C45">
        <w:rPr>
          <w:rFonts w:asciiTheme="minorHAnsi" w:hAnsiTheme="minorHAnsi" w:cstheme="minorHAnsi"/>
          <w:sz w:val="28"/>
          <w:szCs w:val="28"/>
          <w:lang w:val="fr-FR"/>
        </w:rPr>
        <w:lastRenderedPageBreak/>
        <w:t xml:space="preserve">De plus, le mot méditation très populaire actuellement dans certains groupes religieux (exemple : </w:t>
      </w:r>
      <w:r w:rsidRPr="006C1C45">
        <w:rPr>
          <w:rFonts w:asciiTheme="minorHAnsi" w:hAnsiTheme="minorHAnsi" w:cstheme="minorHAnsi"/>
          <w:i/>
          <w:sz w:val="28"/>
          <w:szCs w:val="28"/>
          <w:lang w:val="fr-FR"/>
        </w:rPr>
        <w:t>méditation de pleine conscience</w:t>
      </w:r>
      <w:r w:rsidRPr="006C1C45">
        <w:rPr>
          <w:rFonts w:asciiTheme="minorHAnsi" w:hAnsiTheme="minorHAnsi" w:cstheme="minorHAnsi"/>
          <w:sz w:val="28"/>
          <w:szCs w:val="28"/>
          <w:lang w:val="fr-FR"/>
        </w:rPr>
        <w:t xml:space="preserve">) ne renvoi-t-il pas à l’idée d’une émancipation de l’être humain seulement par ses propres facultés, plutôt que de s’en remettre premièrement à Dieu ? La méditation a sa place mais après la prière en tant que notre participation à l’œuvre de l’Esprit en nous, comme Keating l’exprime plus bas dans le même texte : « </w:t>
      </w:r>
      <w:r w:rsidRPr="006C1C45">
        <w:rPr>
          <w:rFonts w:asciiTheme="minorHAnsi" w:hAnsiTheme="minorHAnsi" w:cstheme="minorHAnsi"/>
          <w:i/>
          <w:sz w:val="28"/>
          <w:szCs w:val="28"/>
          <w:lang w:val="fr-FR"/>
        </w:rPr>
        <w:t>[</w:t>
      </w:r>
      <w:r w:rsidRPr="006C1C45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La prière]</w:t>
      </w:r>
      <w:r w:rsidRPr="006C1C45">
        <w:rPr>
          <w:rFonts w:asciiTheme="minorHAnsi" w:hAnsiTheme="minorHAnsi" w:cstheme="minorHAnsi"/>
          <w:i/>
          <w:color w:val="C00000"/>
          <w:sz w:val="28"/>
          <w:szCs w:val="28"/>
        </w:rPr>
        <w:t xml:space="preserve"> </w:t>
      </w:r>
      <w:r w:rsidRPr="006C1C45">
        <w:rPr>
          <w:rFonts w:asciiTheme="minorHAnsi" w:hAnsiTheme="minorHAnsi" w:cstheme="minorHAnsi"/>
          <w:i/>
          <w:sz w:val="28"/>
          <w:szCs w:val="28"/>
        </w:rPr>
        <w:t>dépasse le niveau mental du moi de la méditation discursive […] »</w:t>
      </w:r>
      <w:r w:rsidRPr="006C1C45">
        <w:rPr>
          <w:rFonts w:asciiTheme="minorHAnsi" w:hAnsiTheme="minorHAnsi" w:cstheme="minorHAnsi"/>
          <w:sz w:val="28"/>
          <w:szCs w:val="28"/>
        </w:rPr>
        <w:t>.</w:t>
      </w:r>
      <w:r w:rsidRPr="006C1C45">
        <w:rPr>
          <w:rFonts w:asciiTheme="minorHAnsi" w:hAnsiTheme="minorHAnsi" w:cstheme="minorHAnsi"/>
          <w:sz w:val="28"/>
          <w:szCs w:val="28"/>
          <w:lang w:val="fr-FR"/>
        </w:rPr>
        <w:t xml:space="preserve"> Il en parle aussi ailleurs</w:t>
      </w:r>
      <w:r w:rsidRPr="006C1C45">
        <w:rPr>
          <w:rFonts w:asciiTheme="minorHAnsi" w:hAnsiTheme="minorHAnsi" w:cstheme="minorHAnsi"/>
          <w:sz w:val="28"/>
          <w:szCs w:val="28"/>
          <w:vertAlign w:val="superscript"/>
          <w:lang w:val="fr-FR"/>
        </w:rPr>
        <w:footnoteReference w:id="1"/>
      </w:r>
      <w:r w:rsidRPr="006C1C45">
        <w:rPr>
          <w:rFonts w:asciiTheme="minorHAnsi" w:hAnsiTheme="minorHAnsi" w:cstheme="minorHAnsi"/>
          <w:sz w:val="28"/>
          <w:szCs w:val="28"/>
          <w:lang w:val="fr-FR"/>
        </w:rPr>
        <w:t xml:space="preserve"> à propos du silence intérieur.</w:t>
      </w:r>
    </w:p>
    <w:p w14:paraId="6E419D0B" w14:textId="77777777" w:rsidR="00776CD6" w:rsidRPr="006C1C45" w:rsidRDefault="00776CD6" w:rsidP="006C1C45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14:paraId="6632A6E1" w14:textId="5C440BB2" w:rsidR="00776CD6" w:rsidRPr="006C1C45" w:rsidRDefault="00776CD6" w:rsidP="006C1C45">
      <w:pPr>
        <w:autoSpaceDE w:val="0"/>
        <w:autoSpaceDN w:val="0"/>
        <w:adjustRightInd w:val="0"/>
        <w:spacing w:after="0"/>
        <w:ind w:left="357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 w:rsidRPr="006C1C45">
        <w:rPr>
          <w:rFonts w:asciiTheme="minorHAnsi" w:hAnsiTheme="minorHAnsi" w:cstheme="minorHAnsi"/>
          <w:sz w:val="28"/>
          <w:szCs w:val="28"/>
        </w:rPr>
        <w:t>Bertrand Giguère - septembre 2022</w:t>
      </w:r>
    </w:p>
    <w:p w14:paraId="4038F78E" w14:textId="77777777" w:rsidR="00776CD6" w:rsidRPr="006C1C45" w:rsidRDefault="00776CD6" w:rsidP="00776CD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8"/>
          <w:szCs w:val="28"/>
          <w:lang w:val="fr-FR"/>
        </w:rPr>
      </w:pPr>
    </w:p>
    <w:p w14:paraId="647DD90D" w14:textId="77777777" w:rsidR="00776CD6" w:rsidRPr="006C1C45" w:rsidRDefault="00776CD6" w:rsidP="00776CD6">
      <w:pPr>
        <w:tabs>
          <w:tab w:val="left" w:pos="0"/>
          <w:tab w:val="left" w:pos="851"/>
          <w:tab w:val="left" w:pos="1134"/>
          <w:tab w:val="left" w:pos="8080"/>
          <w:tab w:val="left" w:pos="8505"/>
        </w:tabs>
        <w:rPr>
          <w:rFonts w:asciiTheme="minorHAnsi" w:hAnsiTheme="minorHAnsi" w:cstheme="minorHAnsi"/>
          <w:b/>
          <w:sz w:val="28"/>
          <w:szCs w:val="28"/>
        </w:rPr>
      </w:pPr>
    </w:p>
    <w:p w14:paraId="1B559C69" w14:textId="77777777" w:rsidR="00514248" w:rsidRPr="006C1C45" w:rsidRDefault="00514248" w:rsidP="00776CD6">
      <w:pPr>
        <w:rPr>
          <w:rFonts w:asciiTheme="minorHAnsi" w:hAnsiTheme="minorHAnsi" w:cstheme="minorHAnsi"/>
          <w:sz w:val="28"/>
          <w:szCs w:val="28"/>
        </w:rPr>
      </w:pPr>
    </w:p>
    <w:sectPr w:rsidR="00514248" w:rsidRPr="006C1C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2D76" w14:textId="77777777" w:rsidR="00F05A53" w:rsidRDefault="00F05A53" w:rsidP="00776CD6">
      <w:pPr>
        <w:spacing w:after="0" w:line="240" w:lineRule="auto"/>
      </w:pPr>
      <w:r>
        <w:separator/>
      </w:r>
    </w:p>
  </w:endnote>
  <w:endnote w:type="continuationSeparator" w:id="0">
    <w:p w14:paraId="32972373" w14:textId="77777777" w:rsidR="00F05A53" w:rsidRDefault="00F05A53" w:rsidP="0077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F1D0" w14:textId="77777777" w:rsidR="00F05A53" w:rsidRDefault="00F05A53" w:rsidP="00776CD6">
      <w:pPr>
        <w:spacing w:after="0" w:line="240" w:lineRule="auto"/>
      </w:pPr>
      <w:r>
        <w:separator/>
      </w:r>
    </w:p>
  </w:footnote>
  <w:footnote w:type="continuationSeparator" w:id="0">
    <w:p w14:paraId="13414620" w14:textId="77777777" w:rsidR="00F05A53" w:rsidRDefault="00F05A53" w:rsidP="00776CD6">
      <w:pPr>
        <w:spacing w:after="0" w:line="240" w:lineRule="auto"/>
      </w:pPr>
      <w:r>
        <w:continuationSeparator/>
      </w:r>
    </w:p>
  </w:footnote>
  <w:footnote w:id="1">
    <w:p w14:paraId="4AFCB917" w14:textId="77777777" w:rsidR="00776CD6" w:rsidRPr="007C631D" w:rsidRDefault="00776CD6" w:rsidP="00776C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631D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7C631D">
        <w:rPr>
          <w:rStyle w:val="Appelnotedebasdep"/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7C631D">
        <w:rPr>
          <w:rFonts w:asciiTheme="minorHAnsi" w:hAnsiTheme="minorHAnsi" w:cstheme="minorHAnsi"/>
          <w:sz w:val="20"/>
          <w:szCs w:val="20"/>
          <w:lang w:val="en-CA"/>
        </w:rPr>
        <w:t xml:space="preserve">T. KEATING. </w:t>
      </w:r>
      <w:r w:rsidRPr="007C631D">
        <w:rPr>
          <w:rFonts w:asciiTheme="minorHAnsi" w:hAnsiTheme="minorHAnsi" w:cstheme="minorHAnsi"/>
          <w:i/>
          <w:sz w:val="20"/>
          <w:szCs w:val="20"/>
          <w:lang w:val="en-CA"/>
        </w:rPr>
        <w:t>That we may be one,</w:t>
      </w:r>
      <w:r w:rsidRPr="007C631D">
        <w:rPr>
          <w:rFonts w:asciiTheme="minorHAnsi" w:hAnsiTheme="minorHAnsi" w:cstheme="minorHAnsi"/>
          <w:sz w:val="20"/>
          <w:szCs w:val="20"/>
          <w:lang w:val="en-CA"/>
        </w:rPr>
        <w:t xml:space="preserve"> Contemplative outreach, 2018, p. 20. </w:t>
      </w:r>
      <w:r w:rsidRPr="007C631D">
        <w:rPr>
          <w:rFonts w:asciiTheme="minorHAnsi" w:hAnsiTheme="minorHAnsi" w:cstheme="minorHAnsi"/>
          <w:sz w:val="20"/>
          <w:szCs w:val="20"/>
        </w:rPr>
        <w:t>{Voir la traduction de </w:t>
      </w:r>
    </w:p>
    <w:p w14:paraId="5C557A60" w14:textId="77777777" w:rsidR="00776CD6" w:rsidRPr="00BE358B" w:rsidRDefault="00776CD6" w:rsidP="00776CD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631D">
        <w:rPr>
          <w:rFonts w:asciiTheme="minorHAnsi" w:hAnsiTheme="minorHAnsi" w:cstheme="minorHAnsi"/>
          <w:sz w:val="20"/>
          <w:szCs w:val="20"/>
        </w:rPr>
        <w:t>B. DESRUISSEAUX.</w:t>
      </w:r>
      <w:r w:rsidRPr="007C631D">
        <w:rPr>
          <w:rFonts w:asciiTheme="minorHAnsi" w:hAnsiTheme="minorHAnsi" w:cstheme="minorHAnsi"/>
          <w:i/>
          <w:sz w:val="20"/>
          <w:szCs w:val="20"/>
        </w:rPr>
        <w:t xml:space="preserve"> Une lecture de « Que nous puissions être un »</w:t>
      </w:r>
      <w:r w:rsidRPr="007C631D">
        <w:rPr>
          <w:rFonts w:asciiTheme="minorHAnsi" w:hAnsiTheme="minorHAnsi" w:cstheme="minorHAnsi"/>
          <w:sz w:val="20"/>
          <w:szCs w:val="20"/>
        </w:rPr>
        <w:t>, 2021, p.</w:t>
      </w:r>
      <w:r w:rsidRPr="00BE358B">
        <w:rPr>
          <w:sz w:val="20"/>
          <w:szCs w:val="20"/>
        </w:rPr>
        <w:t xml:space="preserve"> 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128073"/>
      <w:docPartObj>
        <w:docPartGallery w:val="Page Numbers (Top of Page)"/>
        <w:docPartUnique/>
      </w:docPartObj>
    </w:sdtPr>
    <w:sdtContent>
      <w:p w14:paraId="32B5B8C3" w14:textId="7AA67B1C" w:rsidR="00CB7DC7" w:rsidRDefault="00CB7DC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4F79415" w14:textId="77777777" w:rsidR="00CB7DC7" w:rsidRDefault="00CB7D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D6"/>
    <w:rsid w:val="00514248"/>
    <w:rsid w:val="005555EF"/>
    <w:rsid w:val="006C1C45"/>
    <w:rsid w:val="00756CA2"/>
    <w:rsid w:val="00776CD6"/>
    <w:rsid w:val="007C631D"/>
    <w:rsid w:val="00C7223D"/>
    <w:rsid w:val="00CB7DC7"/>
    <w:rsid w:val="00F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2F01"/>
  <w15:chartTrackingRefBased/>
  <w15:docId w15:val="{FD43CBA1-93DA-41AE-A483-5E2B51DA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D6"/>
    <w:rPr>
      <w:rFonts w:ascii="Times New Roman" w:hAnsi="Times New Roman" w:cs="Times New Roman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776CD6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C1C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1C45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C1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C45"/>
    <w:rPr>
      <w:rFonts w:ascii="Times New Roman" w:hAnsi="Times New Roman" w:cs="Times New Roman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C1C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C45"/>
    <w:rPr>
      <w:rFonts w:ascii="Times New Roman" w:hAnsi="Times New Roman" w:cs="Times New Roman"/>
      <w:sz w:val="24"/>
      <w:lang w:val="fr-CA"/>
    </w:rPr>
  </w:style>
  <w:style w:type="paragraph" w:styleId="Paragraphedeliste">
    <w:name w:val="List Paragraph"/>
    <w:basedOn w:val="Normal"/>
    <w:uiPriority w:val="34"/>
    <w:qFormat/>
    <w:rsid w:val="006C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Goulet</dc:creator>
  <cp:keywords/>
  <dc:description/>
  <cp:lastModifiedBy>Hélène Goulet</cp:lastModifiedBy>
  <cp:revision>2</cp:revision>
  <dcterms:created xsi:type="dcterms:W3CDTF">2022-09-29T14:37:00Z</dcterms:created>
  <dcterms:modified xsi:type="dcterms:W3CDTF">2022-09-29T14:37:00Z</dcterms:modified>
</cp:coreProperties>
</file>